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720"/>
        </w:tabs>
        <w:spacing w:after="60" w:line="276" w:lineRule="auto"/>
        <w:rPr>
          <w:sz w:val="24"/>
          <w:szCs w:val="24"/>
          <w:u w:val="single"/>
        </w:rPr>
      </w:pPr>
      <w:r w:rsidDel="00000000" w:rsidR="00000000" w:rsidRPr="00000000">
        <w:rPr>
          <w:sz w:val="24"/>
          <w:szCs w:val="24"/>
          <w:u w:val="singl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Resíduos sólidos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o empreendimento esteja em fase de planejamento ou implantação, apresentar, também, o RCE de Terraplenagem / Canteiro de Obras / Obras em Geral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pBdr>
          <w:bottom w:color="000000" w:space="1" w:sz="6" w:val="single"/>
        </w:pBdr>
        <w:spacing w:before="240" w:line="276" w:lineRule="auto"/>
        <w:jc w:val="both"/>
        <w:rPr>
          <w:rFonts w:ascii="Arial" w:cs="Arial" w:eastAsia="Arial" w:hAnsi="Arial"/>
          <w:b w:val="1"/>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p>
    <w:p w:rsidR="00000000" w:rsidDel="00000000" w:rsidP="00000000" w:rsidRDefault="00000000" w:rsidRPr="00000000" w14:paraId="00000007">
      <w:pPr>
        <w:tabs>
          <w:tab w:val="left" w:pos="1020"/>
        </w:tabs>
        <w:spacing w:line="276" w:lineRule="auto"/>
        <w:jc w:val="both"/>
        <w:rPr>
          <w:rFonts w:ascii="Arial" w:cs="Arial" w:eastAsia="Arial" w:hAnsi="Arial"/>
          <w:b w:val="1"/>
          <w:sz w:val="18"/>
          <w:szCs w:val="18"/>
        </w:rPr>
      </w:pPr>
      <w:r w:rsidDel="00000000" w:rsidR="00000000" w:rsidRPr="00000000">
        <w:rPr>
          <w:rtl w:val="0"/>
        </w:rPr>
      </w:r>
    </w:p>
    <w:tbl>
      <w:tblPr>
        <w:tblStyle w:val="Table1"/>
        <w:tblW w:w="9286.0" w:type="dxa"/>
        <w:jc w:val="center"/>
        <w:tblBorders>
          <w:top w:color="000000" w:space="0" w:sz="4" w:val="single"/>
          <w:bottom w:color="000000" w:space="0" w:sz="4" w:val="single"/>
          <w:insideH w:color="000000" w:space="0" w:sz="4" w:val="single"/>
        </w:tblBorders>
        <w:tblLayout w:type="fixed"/>
        <w:tblLook w:val="00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licenciada, conforme </w:t>
            </w:r>
            <w:r w:rsidDel="00000000" w:rsidR="00000000" w:rsidRPr="00000000">
              <w:rPr>
                <w:rFonts w:ascii="Arial" w:cs="Arial" w:eastAsia="Arial" w:hAnsi="Arial"/>
                <w:b w:val="1"/>
                <w:sz w:val="22"/>
                <w:szCs w:val="22"/>
                <w:rtl w:val="0"/>
              </w:rPr>
              <w:t xml:space="preserve">Decreto Municipal n° 1245/2020, com anexo alterado pelo Decreto Municipal n°1.321/2020 </w:t>
            </w:r>
            <w:r w:rsidDel="00000000" w:rsidR="00000000" w:rsidRPr="00000000">
              <w:rPr>
                <w:rFonts w:ascii="Arial" w:cs="Arial" w:eastAsia="Arial" w:hAnsi="Arial"/>
                <w:sz w:val="22"/>
                <w:szCs w:val="22"/>
                <w:rtl w:val="0"/>
              </w:rPr>
              <w:t xml:space="preserve">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haja outras atividades no local, informar no campo correspondente e comprovar sua regularidade ou verificar previamente se não é exigido o licenciamento conjunto por meio do procedimento ordinário.</w:t>
            </w:r>
            <w:r w:rsidDel="00000000" w:rsidR="00000000" w:rsidRPr="00000000">
              <w:rPr>
                <w:rtl w:val="0"/>
              </w:rPr>
            </w:r>
          </w:p>
        </w:tc>
      </w:tr>
      <w:tr>
        <w:trPr>
          <w:cantSplit w:val="0"/>
          <w:tblHeader w:val="0"/>
        </w:trPr>
        <w:tc>
          <w:tcPr>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p w:rsidR="00000000" w:rsidDel="00000000" w:rsidP="00000000" w:rsidRDefault="00000000" w:rsidRPr="00000000" w14:paraId="0000000D">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i w:val="1"/>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Descrever o porte com as unidades conforme enquadramento indicado n</w:t>
            </w:r>
            <w:r w:rsidDel="00000000" w:rsidR="00000000" w:rsidRPr="00000000">
              <w:rPr>
                <w:rFonts w:ascii="Arial" w:cs="Arial" w:eastAsia="Arial" w:hAnsi="Arial"/>
                <w:i w:val="1"/>
                <w:rtl w:val="0"/>
              </w:rPr>
              <w:t xml:space="preserve">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1"/>
                <w:sz w:val="22"/>
                <w:szCs w:val="22"/>
                <w:rtl w:val="0"/>
              </w:rPr>
              <w:t xml:space="preserve">Decreto Municipal n° 1245/2020, com anexo alterado pelo decreto Municipal n°1.321/2020.</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Fase do empreendimento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Data de início da atividade: __________/__________/__________.</w:t>
            </w:r>
            <w:r w:rsidDel="00000000" w:rsidR="00000000" w:rsidRPr="00000000">
              <w:rPr>
                <w:rtl w:val="0"/>
              </w:rPr>
            </w:r>
          </w:p>
        </w:tc>
      </w:tr>
    </w:tbl>
    <w:p w:rsidR="00000000" w:rsidDel="00000000" w:rsidP="00000000" w:rsidRDefault="00000000" w:rsidRPr="00000000" w14:paraId="00000018">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9">
      <w:pPr>
        <w:tabs>
          <w:tab w:val="left" w:pos="1020"/>
        </w:tabs>
        <w:spacing w:after="60" w:before="120" w:line="276" w:lineRule="auto"/>
        <w:jc w:val="both"/>
        <w:rPr>
          <w:rFonts w:ascii="Arial" w:cs="Arial" w:eastAsia="Arial" w:hAnsi="Arial"/>
          <w:b w:val="1"/>
          <w:sz w:val="6"/>
          <w:szCs w:val="6"/>
        </w:rPr>
      </w:pPr>
      <w:r w:rsidDel="00000000" w:rsidR="00000000" w:rsidRPr="00000000">
        <w:rPr>
          <w:rtl w:val="0"/>
        </w:rPr>
      </w:r>
    </w:p>
    <w:tbl>
      <w:tblPr>
        <w:tblStyle w:val="Table2"/>
        <w:tblW w:w="9286.0" w:type="dxa"/>
        <w:jc w:val="center"/>
        <w:tblBorders>
          <w:top w:color="000000" w:space="0" w:sz="4" w:val="single"/>
          <w:bottom w:color="000000" w:space="0" w:sz="4" w:val="single"/>
          <w:insideH w:color="000000" w:space="0" w:sz="4" w:val="single"/>
        </w:tblBorders>
        <w:tblLayout w:type="fixed"/>
        <w:tblLook w:val="00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dos vértices da poligonal da área do empreendimento (mínimo de 04 pontos, em formato UTM e datum Sirgas 2000):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Exemplo: UTM (E // N): 123456 // 1234567</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27">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Não serão aceitas coordenadas em graus, minutos e segundos ou similar.</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9">
            <w:pPr>
              <w:tabs>
                <w:tab w:val="left" w:pos="459"/>
              </w:tabs>
              <w:spacing w:after="60" w:before="120" w:line="276" w:lineRule="auto"/>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Zona urbana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rural</w:t>
            </w:r>
          </w:p>
          <w:p w:rsidR="00000000" w:rsidDel="00000000" w:rsidP="00000000" w:rsidRDefault="00000000" w:rsidRPr="00000000" w14:paraId="0000002A">
            <w:pPr>
              <w:tabs>
                <w:tab w:val="left" w:pos="459"/>
              </w:tabs>
              <w:spacing w:after="60" w:before="120" w:line="276" w:lineRule="auto"/>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Outra. Especifique: _______________________________________________________</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C">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Industrial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Residencial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Comercial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Mista</w:t>
            </w:r>
            <w:r w:rsidDel="00000000" w:rsidR="00000000" w:rsidRPr="00000000">
              <w:rPr>
                <w:rtl w:val="0"/>
              </w:rPr>
            </w:r>
          </w:p>
          <w:p w:rsidR="00000000" w:rsidDel="00000000" w:rsidP="00000000" w:rsidRDefault="00000000" w:rsidRPr="00000000" w14:paraId="0000002D">
            <w:pPr>
              <w:tabs>
                <w:tab w:val="left" w:pos="459"/>
              </w:tabs>
              <w:spacing w:after="60" w:before="120" w:line="276" w:lineRule="auto"/>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Outra. Especifique: _______________________________________________________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i w:val="1"/>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o zoneamento definido </w:t>
            </w:r>
            <w:r w:rsidDel="00000000" w:rsidR="00000000" w:rsidRPr="00000000">
              <w:rPr>
                <w:rFonts w:ascii="Arial" w:cs="Arial" w:eastAsia="Arial" w:hAnsi="Arial"/>
                <w:i w:val="1"/>
                <w:rtl w:val="0"/>
              </w:rPr>
              <w:t xml:space="preserve">pela Lei Municipal N°1120/2014 </w:t>
            </w:r>
            <w:r w:rsidDel="00000000" w:rsidR="00000000" w:rsidRPr="00000000">
              <w:rPr>
                <w:rFonts w:ascii="Arial" w:cs="Arial" w:eastAsia="Arial" w:hAnsi="Arial"/>
                <w:i w:val="1"/>
                <w:rtl w:val="0"/>
              </w:rPr>
              <w:t xml:space="preserve">define os perímetros Urbanos do Município de Itarana.</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se localiza dentro de uma Unidade de Conservação?</w:t>
            </w:r>
          </w:p>
          <w:p w:rsidR="00000000" w:rsidDel="00000000" w:rsidP="00000000" w:rsidRDefault="00000000" w:rsidRPr="00000000" w14:paraId="00000030">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r w:rsidDel="00000000" w:rsidR="00000000" w:rsidRPr="00000000">
              <w:rPr>
                <w:rFonts w:ascii="Arimo" w:cs="Arimo" w:eastAsia="Arimo" w:hAnsi="Arimo"/>
                <w:sz w:val="22"/>
                <w:szCs w:val="22"/>
                <w:rtl w:val="0"/>
              </w:rPr>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3">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Zona de Amortecimento de Unidade de Conservação?</w:t>
            </w:r>
          </w:p>
          <w:p w:rsidR="00000000" w:rsidDel="00000000" w:rsidP="00000000" w:rsidRDefault="00000000" w:rsidRPr="00000000" w14:paraId="00000034">
            <w:pPr>
              <w:tabs>
                <w:tab w:val="left" w:pos="45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8">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e reservatório) mais próximo da área da atividade: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__________________________________________________________________</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em linha horizontal: ____________ (m)</w:t>
            </w:r>
          </w:p>
          <w:p w:rsidR="00000000" w:rsidDel="00000000" w:rsidP="00000000" w:rsidRDefault="00000000" w:rsidRPr="00000000" w14:paraId="0000003B">
            <w:pPr>
              <w:tabs>
                <w:tab w:val="left" w:pos="459"/>
              </w:tabs>
              <w:spacing w:after="60" w:before="120" w:line="276" w:lineRule="auto"/>
              <w:jc w:val="both"/>
              <w:rPr>
                <w:color w:val="e36c09"/>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Considerar toda e qualquer estrutura, obra ou unidade, mesmo que de apoio, como área do empreendimento.</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3D">
            <w:pPr>
              <w:spacing w:after="60" w:before="120" w:line="276" w:lineRule="auto"/>
              <w:ind w:left="-5" w:firstLine="0"/>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Para a resposta do item acima, considerar a delimitação de toda a área pretendida.</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Descreva o tipo de vegetação no entorno da área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2">
            <w:pPr>
              <w:numPr>
                <w:ilvl w:val="1"/>
                <w:numId w:val="2"/>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43">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p>
          <w:p w:rsidR="00000000" w:rsidDel="00000000" w:rsidP="00000000" w:rsidRDefault="00000000" w:rsidRPr="00000000" w14:paraId="00000044">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 Nesse caso, anexar ao RCE Autorização de supressão vegetal e/ou Laudo de Vistoria Florestal emitido pelo IDAF, ficando as intervenções sujeitas à obtenção da autorização pertinente.</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previstas para a área na fase de operação:</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i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de águas pluviais adotado na área do empreendimento e a destinação das águas drenadas: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 controles possíveis para minimizar o risco de escorregamento de solo.</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bl>
      <w:tblPr>
        <w:tblStyle w:val="Table3"/>
        <w:tblW w:w="9286.0" w:type="dxa"/>
        <w:jc w:val="center"/>
        <w:tblLayout w:type="fixed"/>
        <w:tblLook w:val="0000"/>
      </w:tblPr>
      <w:tblGrid>
        <w:gridCol w:w="9286"/>
        <w:tblGridChange w:id="0">
          <w:tblGrid>
            <w:gridCol w:w="9286"/>
          </w:tblGrid>
        </w:tblGridChange>
      </w:tblGrid>
      <w:tr>
        <w:trPr>
          <w:cantSplit w:val="1"/>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tcBorders>
              <w:top w:color="000000" w:space="0" w:sz="4" w:val="single"/>
              <w:bottom w:color="000000" w:space="0" w:sz="4" w:val="dashed"/>
            </w:tcBorders>
            <w:shd w:fill="auto" w:val="clear"/>
          </w:tcPr>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60" w:line="36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o detalhamento do empreendimento e descreva a atividade efetivamente desenvolvida, sua capacidade instalada etc.: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tc>
      </w:tr>
      <w:tr>
        <w:trPr>
          <w:cantSplit w:val="1"/>
          <w:tblHeader w:val="0"/>
        </w:trPr>
        <w:tc>
          <w:tcPr>
            <w:tcBorders>
              <w:top w:color="000000" w:space="0" w:sz="4" w:val="dashed"/>
              <w:bottom w:color="000000" w:space="0" w:sz="4" w:val="dashed"/>
            </w:tcBorders>
            <w:shd w:fill="auto" w:val="clear"/>
          </w:tcPr>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 caso de atividade de depósito de rejeitos/estéreis provenientes da extração de rochas, informar a metodologia para reabilitação da área/uso futuro: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Pr>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 w:val="left" w:pos="426"/>
              </w:tabs>
              <w:spacing w:after="120" w:before="120" w:line="276" w:lineRule="auto"/>
              <w:ind w:left="0"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atividade auxiliar/diversa desenvolvida no local (exemplo: lavagem ou manutenção de veículos ou maquinário, cozinha industrial ou outras)?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ebdings" w:cs="Webdings" w:eastAsia="Webdings" w:hAnsi="Webdings"/>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ebdings" w:cs="Webdings" w:eastAsia="Webdings" w:hAnsi="Webdings"/>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Qual(is): _________________________________________________________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Nenhuma atividade auxiliar/diversa está amparada por esse requerimento, devendo ser verificada a obrigatoriedade ou não de obtenção de licenciamento específico, e, sendo passível de licenciamento, deverá ser anexada cópia da licença ao RCE.</w:t>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unidade de abastecimento e armazenamento de combustíveis?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com tanque aéreo com volume total de até 15.000L de armazenamento e atende aos requisitos </w:t>
            </w:r>
            <w:r w:rsidDel="00000000" w:rsidR="00000000" w:rsidRPr="00000000">
              <w:rPr>
                <w:rFonts w:ascii="Arial" w:cs="Arial" w:eastAsia="Arial" w:hAnsi="Arial"/>
                <w:sz w:val="22"/>
                <w:szCs w:val="22"/>
                <w:rtl w:val="0"/>
              </w:rPr>
              <w:t xml:space="preserve"> do Decreto Municipal n°1244/2020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Volume total de armazenamento: ___________________________________________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Tipo de combustível armazenado: __________________________________________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108" w:right="0" w:firstLine="0"/>
              <w:jc w:val="both"/>
              <w:rPr>
                <w:rFonts w:ascii="Arial" w:cs="Arial" w:eastAsia="Arial" w:hAnsi="Arial"/>
                <w:b w:val="0"/>
                <w:i w:val="0"/>
                <w:smallCaps w:val="0"/>
                <w:strike w:val="0"/>
                <w:color w:val="e36c09"/>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mas não é tanque aéreo ou possui volume total de armazenamento superior a 15.000L. Nesse caso, anexar cópia da licença ambiental válida para a atividade.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quais os serviços prestados pelo empreendimento: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Transbordo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Armazenamento temporário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Triagem/ desmontagem</w:t>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descrição das máquinas / equipamentos utilizados na atividade: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máquinas / equipamentos utilizados na atividade, assim como a quantidade de cada um, bem como potência nominal e capacidade de produção, conforme QUADRO 01 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0" w:before="6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Marcar uma opção entre os principais grupos de resíduos gerenciados e preencher a relação de resíduos, conforme o grupo gerenciado, e os prestadores dos serviços de coleta, transporte e destinação final conforme QUADROS 02-A, 02-B e 02-C:</w:t>
            </w:r>
          </w:p>
          <w:p w:rsidR="00000000" w:rsidDel="00000000" w:rsidP="00000000" w:rsidRDefault="00000000" w:rsidRPr="00000000" w14:paraId="00000075">
            <w:pPr>
              <w:spacing w:after="120" w:before="60" w:line="276" w:lineRule="auto"/>
              <w:ind w:left="108"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Resíduos sólidos reutilizáveis e/ou recicláveis não perigosos.</w:t>
            </w:r>
          </w:p>
          <w:p w:rsidR="00000000" w:rsidDel="00000000" w:rsidP="00000000" w:rsidRDefault="00000000" w:rsidRPr="00000000" w14:paraId="00000076">
            <w:pPr>
              <w:spacing w:after="120" w:before="60" w:line="276" w:lineRule="auto"/>
              <w:ind w:left="108"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Resíduos de construção civil e resíduos volumosos (atender na íntegra os critérios da Resolução CONAMA n° 307/2002).</w:t>
            </w:r>
          </w:p>
          <w:p w:rsidR="00000000" w:rsidDel="00000000" w:rsidP="00000000" w:rsidRDefault="00000000" w:rsidRPr="00000000" w14:paraId="00000077">
            <w:pPr>
              <w:spacing w:after="60" w:before="120" w:line="276" w:lineRule="auto"/>
              <w:ind w:left="108" w:right="57"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Rejeitos/estéreis provenientes da extração de rochas, exceto lama do beneficiamento de rochas ornamentais (LBRO).</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de RCC e em conformidade com a classificação, os resíduos serão aproveitados / destinados à pavimentação de estradas?  </w:t>
            </w:r>
          </w:p>
          <w:p w:rsidR="00000000" w:rsidDel="00000000" w:rsidP="00000000" w:rsidRDefault="00000000" w:rsidRPr="00000000" w14:paraId="00000079">
            <w:pPr>
              <w:spacing w:before="60" w:line="276" w:lineRule="auto"/>
              <w:ind w:left="108"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Nas atividades dispensadas, deverá ser apresentada autorização/ anuência do responsável pela via juntamente com ART emitida por profissional habilitado referente ao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serviço de aplicação do RCC classe A em estradas”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nas atividades licenciadas, deverá ser apresentada autorização/ anuência juntamente com cópia da licença ambiental.</w:t>
            </w:r>
          </w:p>
          <w:p w:rsidR="00000000" w:rsidDel="00000000" w:rsidP="00000000" w:rsidRDefault="00000000" w:rsidRPr="00000000" w14:paraId="0000007B">
            <w:pPr>
              <w:spacing w:after="60" w:before="120" w:line="276" w:lineRule="auto"/>
              <w:ind w:left="108" w:right="57" w:firstLine="0"/>
              <w:jc w:val="both"/>
              <w:rPr>
                <w:rFonts w:ascii="Arial" w:cs="Arial" w:eastAsia="Arial" w:hAnsi="Arial"/>
                <w:i w:val="1"/>
                <w:sz w:val="22"/>
                <w:szCs w:val="22"/>
              </w:rPr>
            </w:pPr>
            <w:r w:rsidDel="00000000" w:rsidR="00000000" w:rsidRPr="00000000">
              <w:rPr>
                <w:rFonts w:ascii="Arial" w:cs="Arial" w:eastAsia="Arial" w:hAnsi="Arial"/>
                <w:b w:val="1"/>
                <w:i w:val="1"/>
                <w:rtl w:val="0"/>
              </w:rPr>
              <w:t xml:space="preserve">OBS: </w:t>
            </w:r>
            <w:r w:rsidDel="00000000" w:rsidR="00000000" w:rsidRPr="00000000">
              <w:rPr>
                <w:rFonts w:ascii="Arial" w:cs="Arial" w:eastAsia="Arial" w:hAnsi="Arial"/>
                <w:i w:val="1"/>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etapas da atividade. Ainda, no caso de haver resíduos orgânicos ou com risco de contaminação ambiental, não armazenar resíduos (pré-triagem) por período superior a 24 horas, devendo ser assegurado seu recebimento em local impermeabilizado e coberto.</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7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emissões atmosféricas (incluindo emissão de odor):</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emissões atmosféricas 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respectivos controles ambientais e/ou medidas mitigadoras conforme QUADRO 03 deste RCE. As informações deverão abordar todas as etapas da atividade.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poluição por ruído: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emissões de ruído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respectivos controles ambientais e/ou medidas mitigadoras conforme QUADRO 04 deste RCE. As informações deverão abordar todas as etapas da atividade.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abastecimento de água:</w:t>
            </w:r>
          </w:p>
          <w:p w:rsidR="00000000" w:rsidDel="00000000" w:rsidP="00000000" w:rsidRDefault="00000000" w:rsidRPr="00000000" w14:paraId="00000081">
            <w:pPr>
              <w:tabs>
                <w:tab w:val="left" w:pos="335"/>
              </w:tabs>
              <w:spacing w:after="60" w:before="120" w:line="276" w:lineRule="auto"/>
              <w:ind w:left="10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das fontes de abastecimento de água para o empreendimento e o tratamento aplicado, conforme QUADROS 05-A e 05-B deste RCE. Caso não haja, informe que “Não há abastecimento de água”. As informações deverão abordar todas as etapas da atividade.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É proibida a utilização de água de poço para consumo humano e contato primário quando houver rede pública de abastecimento, e desde que atendidos os critérios estabelecidos na Portaria do Ministério da Saúde Nº 2914/2011 e obtidas as devidas autorizações do órgão competente.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geração e tratamento de efluentes:</w:t>
            </w:r>
          </w:p>
          <w:p w:rsidR="00000000" w:rsidDel="00000000" w:rsidP="00000000" w:rsidRDefault="00000000" w:rsidRPr="00000000" w14:paraId="00000084">
            <w:pPr>
              <w:tabs>
                <w:tab w:val="left" w:pos="335"/>
              </w:tabs>
              <w:spacing w:after="60" w:before="120" w:line="276" w:lineRule="auto"/>
              <w:ind w:left="10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dos efluentes líquidos gerados no empreendimento e o tratamento aplicado, conforme QUADROS 06-A e 06-B deste RCE. Caso não haja, informe que “Não há geração”. As informações deverão abordar todas as etapas da atividade.</w:t>
            </w:r>
          </w:p>
          <w:p w:rsidR="00000000" w:rsidDel="00000000" w:rsidP="00000000" w:rsidRDefault="00000000" w:rsidRPr="00000000" w14:paraId="00000085">
            <w:pPr>
              <w:tabs>
                <w:tab w:val="left" w:pos="335"/>
              </w:tabs>
              <w:spacing w:after="60" w:before="120" w:line="276" w:lineRule="auto"/>
              <w:ind w:left="10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identificado que o sistema de tratamento de efluentes existente não atende às características do efluente gerado no empreendimento, o requerimento de licença será indeferido.</w:t>
            </w:r>
          </w:p>
          <w:p w:rsidR="00000000" w:rsidDel="00000000" w:rsidP="00000000" w:rsidRDefault="00000000" w:rsidRPr="00000000" w14:paraId="00000086">
            <w:pPr>
              <w:tabs>
                <w:tab w:val="left" w:pos="335"/>
              </w:tabs>
              <w:spacing w:after="60" w:before="120" w:line="276" w:lineRule="auto"/>
              <w:ind w:left="108" w:firstLine="0"/>
              <w:jc w:val="both"/>
              <w:rPr>
                <w:rFonts w:ascii="Arial" w:cs="Arial" w:eastAsia="Arial" w:hAnsi="Arial"/>
                <w:sz w:val="22"/>
                <w:szCs w:val="22"/>
              </w:rPr>
            </w:pPr>
            <w:r w:rsidDel="00000000" w:rsidR="00000000" w:rsidRPr="00000000">
              <w:rPr>
                <w:rFonts w:ascii="Arial" w:cs="Arial" w:eastAsia="Arial" w:hAnsi="Arial"/>
                <w:b w:val="1"/>
                <w:i w:val="1"/>
                <w:color w:val="000000"/>
                <w:rtl w:val="0"/>
              </w:rPr>
              <w:t xml:space="preserve">OBS:</w:t>
            </w:r>
            <w:r w:rsidDel="00000000" w:rsidR="00000000" w:rsidRPr="00000000">
              <w:rPr>
                <w:rFonts w:ascii="Arial" w:cs="Arial" w:eastAsia="Arial" w:hAnsi="Arial"/>
                <w:i w:val="1"/>
                <w:color w:val="000000"/>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tc>
      </w:tr>
    </w:tbl>
    <w:p w:rsidR="00000000" w:rsidDel="00000000" w:rsidP="00000000" w:rsidRDefault="00000000" w:rsidRPr="00000000" w14:paraId="00000087">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tbl>
      <w:tblPr>
        <w:tblStyle w:val="Table4"/>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1"/>
          <w:tblHeader w:val="0"/>
        </w:trPr>
        <w:tc>
          <w:tcPr>
            <w:tcBorders>
              <w:bottom w:color="000000" w:space="0" w:sz="4" w:val="single"/>
            </w:tcBorders>
            <w:shd w:fill="d9d9d9" w:val="clear"/>
          </w:tcPr>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089">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08A">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B">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C">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D">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E">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F">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0">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1">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tc>
      </w:tr>
    </w:tbl>
    <w:p w:rsidR="00000000" w:rsidDel="00000000" w:rsidP="00000000" w:rsidRDefault="00000000" w:rsidRPr="00000000" w14:paraId="000000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2"/>
          <w:szCs w:val="22"/>
        </w:rPr>
      </w:pPr>
      <w:r w:rsidDel="00000000" w:rsidR="00000000" w:rsidRPr="00000000">
        <w:rPr>
          <w:rtl w:val="0"/>
        </w:rPr>
      </w:r>
    </w:p>
    <w:tbl>
      <w:tblPr>
        <w:tblStyle w:val="Table5"/>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Autorização de supressão vegetal e/ou laudo de vistoria florestal emitido pelo IDAF, quando houver previsão para tal.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Cópia da licença ambiental válida para outras atividades que sejam realizadas no local (lavagem e/ou manutenção de veículos; unidades de abastecimento etc.), quando houver.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III – Quadro 01 (descrição das máquinas / equipamentos utilizados).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Quadros 02-A, 02-B e 02-C (resíduos gerados, coleta e destinação final).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03 (fontes de emissões atmosféricas)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Quadros 04 (fontes de poluição por ruído)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 – Quadros 05-A e 05-B (fontes de abastecimento de água e sistema de tratamento)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VIII – Quadros 06-A e 06-B (geração e tratamento de efluentes)</w:t>
            </w:r>
          </w:p>
        </w:tc>
      </w:tr>
    </w:tbl>
    <w:p w:rsidR="00000000" w:rsidDel="00000000" w:rsidP="00000000" w:rsidRDefault="00000000" w:rsidRPr="00000000" w14:paraId="0000009E">
      <w:pPr>
        <w:spacing w:after="60" w:before="120" w:line="276"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b w:val="1"/>
          <w:sz w:val="22"/>
          <w:szCs w:val="22"/>
        </w:rPr>
      </w:pPr>
      <w:r w:rsidDel="00000000" w:rsidR="00000000" w:rsidRPr="00000000">
        <w:rPr>
          <w:rtl w:val="0"/>
        </w:rPr>
      </w:r>
    </w:p>
    <w:tbl>
      <w:tblPr>
        <w:tblStyle w:val="Table6"/>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p>
        </w:tc>
      </w:tr>
    </w:tbl>
    <w:p w:rsidR="00000000" w:rsidDel="00000000" w:rsidP="00000000" w:rsidRDefault="00000000" w:rsidRPr="00000000" w14:paraId="000000A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2">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0A3">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Reafirmamos ciência de que é vedada a execução da atividade com intervenção, de qualquer natureza ou porte, em Área de Preservação Permanente, inclusive para as unidades de apoio à atividade, estando os infratores sujeitos à multa, além de embargo das obras, sem prejuízo da obrigação de reparação de danos por meio de desfazimento das intervenções e recuperação das áreas intervindas.</w:t>
      </w:r>
    </w:p>
    <w:p w:rsidR="00000000" w:rsidDel="00000000" w:rsidP="00000000" w:rsidRDefault="00000000" w:rsidRPr="00000000" w14:paraId="000000A4">
      <w:pPr>
        <w:spacing w:after="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0A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9">
      <w:pPr>
        <w:spacing w:line="276" w:lineRule="auto"/>
        <w:jc w:val="both"/>
        <w:rPr>
          <w:rFonts w:ascii="Arial" w:cs="Arial" w:eastAsia="Arial" w:hAnsi="Arial"/>
        </w:rPr>
      </w:pPr>
      <w:r w:rsidDel="00000000" w:rsidR="00000000" w:rsidRPr="00000000">
        <w:rPr>
          <w:rtl w:val="0"/>
        </w:rPr>
      </w:r>
    </w:p>
    <w:tbl>
      <w:tblPr>
        <w:tblStyle w:val="Table7"/>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AA">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0AB">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AC">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0A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técnico</w:t>
            </w:r>
          </w:p>
        </w:tc>
        <w:tc>
          <w:tcPr>
            <w:vAlign w:val="center"/>
          </w:tcPr>
          <w:p w:rsidR="00000000" w:rsidDel="00000000" w:rsidP="00000000" w:rsidRDefault="00000000" w:rsidRPr="00000000" w14:paraId="000000AE">
            <w:pPr>
              <w:spacing w:line="276"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A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 Legal</w:t>
            </w:r>
          </w:p>
        </w:tc>
      </w:tr>
    </w:tbl>
    <w:p w:rsidR="00000000" w:rsidDel="00000000" w:rsidP="00000000" w:rsidRDefault="00000000" w:rsidRPr="00000000" w14:paraId="000000B0">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2">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p>
    <w:p w:rsidR="00000000" w:rsidDel="00000000" w:rsidP="00000000" w:rsidRDefault="00000000" w:rsidRPr="00000000" w14:paraId="000000B5">
      <w:pPr>
        <w:spacing w:after="60" w:before="12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6">
      <w:pPr>
        <w:tabs>
          <w:tab w:val="left" w:pos="142"/>
        </w:tabs>
        <w:spacing w:after="60" w:before="12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7">
      <w:pPr>
        <w:spacing w:after="60" w:before="120" w:line="276" w:lineRule="auto"/>
        <w:jc w:val="both"/>
        <w:rPr/>
        <w:sectPr>
          <w:headerReference r:id="rId7" w:type="default"/>
          <w:footerReference r:id="rId8" w:type="default"/>
          <w:pgSz w:h="16838" w:w="11906" w:orient="portrait"/>
          <w:pgMar w:bottom="567" w:top="567" w:left="1418" w:right="1418" w:header="284" w:footer="431"/>
          <w:pgNumType w:start="1"/>
        </w:sect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1593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
        <w:gridCol w:w="1374"/>
        <w:gridCol w:w="6417"/>
        <w:gridCol w:w="2291"/>
        <w:gridCol w:w="1680"/>
        <w:gridCol w:w="1986"/>
        <w:gridCol w:w="1613"/>
        <w:tblGridChange w:id="0">
          <w:tblGrid>
            <w:gridCol w:w="579"/>
            <w:gridCol w:w="1374"/>
            <w:gridCol w:w="6417"/>
            <w:gridCol w:w="2291"/>
            <w:gridCol w:w="1680"/>
            <w:gridCol w:w="1986"/>
            <w:gridCol w:w="1613"/>
          </w:tblGrid>
        </w:tblGridChange>
      </w:tblGrid>
      <w:tr>
        <w:trPr>
          <w:cantSplit w:val="1"/>
          <w:tblHeader w:val="1"/>
        </w:trPr>
        <w:tc>
          <w:tcPr>
            <w:gridSpan w:val="7"/>
            <w:shd w:fill="d9d9d9" w:val="clear"/>
            <w:tcMar>
              <w:left w:w="0.0" w:type="dxa"/>
              <w:right w:w="0.0" w:type="dxa"/>
            </w:tcM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01 - DESCRIÇÃO DAS MÁQUINAS / EQUIPAMENTOS</w:t>
            </w:r>
          </w:p>
        </w:tc>
      </w:tr>
      <w:tr>
        <w:trPr>
          <w:cantSplit w:val="1"/>
          <w:tblHeader w:val="1"/>
        </w:trPr>
        <w:tc>
          <w:tcPr>
            <w:shd w:fill="auto" w:val="clear"/>
            <w:tcMar>
              <w:left w:w="0.0" w:type="dxa"/>
              <w:right w:w="0.0" w:type="dxa"/>
            </w:tcMar>
            <w:vAlign w:val="center"/>
          </w:tcPr>
          <w:p w:rsidR="00000000" w:rsidDel="00000000" w:rsidP="00000000" w:rsidRDefault="00000000" w:rsidRPr="00000000" w14:paraId="000000C0">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C1">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Quantidade</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0C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Descrição</w:t>
            </w:r>
          </w:p>
        </w:tc>
        <w:tc>
          <w:tcPr>
            <w:shd w:fill="auto" w:val="clear"/>
            <w:tcMar>
              <w:left w:w="0.0" w:type="dxa"/>
              <w:right w:w="0.0" w:type="dxa"/>
            </w:tcMar>
            <w:vAlign w:val="center"/>
          </w:tcPr>
          <w:p w:rsidR="00000000" w:rsidDel="00000000" w:rsidP="00000000" w:rsidRDefault="00000000" w:rsidRPr="00000000" w14:paraId="000000C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Capacidade nominal</w:t>
            </w:r>
          </w:p>
        </w:tc>
        <w:tc>
          <w:tcPr>
            <w:shd w:fill="auto" w:val="clear"/>
            <w:tcMar>
              <w:left w:w="0.0" w:type="dxa"/>
              <w:right w:w="0.0" w:type="dxa"/>
            </w:tcMar>
            <w:vAlign w:val="center"/>
          </w:tcPr>
          <w:p w:rsidR="00000000" w:rsidDel="00000000" w:rsidP="00000000" w:rsidRDefault="00000000" w:rsidRPr="00000000" w14:paraId="000000C4">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0C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Potência nominal</w:t>
            </w:r>
          </w:p>
        </w:tc>
        <w:tc>
          <w:tcPr>
            <w:shd w:fill="auto" w:val="clear"/>
            <w:tcMar>
              <w:left w:w="0.0" w:type="dxa"/>
              <w:right w:w="0.0" w:type="dxa"/>
            </w:tcMar>
            <w:vAlign w:val="center"/>
          </w:tcPr>
          <w:p w:rsidR="00000000" w:rsidDel="00000000" w:rsidP="00000000" w:rsidRDefault="00000000" w:rsidRPr="00000000" w14:paraId="000000C6">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C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0C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C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C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0C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D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0D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D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0D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D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E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0E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E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0E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E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0F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0F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0F7">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F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E">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F">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0">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2">
      <w:pPr>
        <w:spacing w:line="276" w:lineRule="auto"/>
        <w:jc w:val="both"/>
        <w:rPr>
          <w:rFonts w:ascii="Arial" w:cs="Arial" w:eastAsia="Arial" w:hAnsi="Arial"/>
          <w:b w:val="1"/>
        </w:rPr>
      </w:pPr>
      <w:r w:rsidDel="00000000" w:rsidR="00000000" w:rsidRPr="00000000">
        <w:rPr>
          <w:rtl w:val="0"/>
        </w:rPr>
      </w:r>
    </w:p>
    <w:tbl>
      <w:tblPr>
        <w:tblStyle w:val="Table9"/>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4214"/>
        <w:gridCol w:w="1750"/>
        <w:gridCol w:w="2202"/>
        <w:gridCol w:w="2228"/>
        <w:gridCol w:w="4709"/>
        <w:tblGridChange w:id="0">
          <w:tblGrid>
            <w:gridCol w:w="611"/>
            <w:gridCol w:w="4214"/>
            <w:gridCol w:w="1750"/>
            <w:gridCol w:w="2202"/>
            <w:gridCol w:w="2228"/>
            <w:gridCol w:w="4709"/>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02-A - RESÍDUOS GERADOS</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109">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0A">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10B">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10C">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shd w:fill="auto" w:val="clear"/>
            <w:tcMar>
              <w:left w:w="0.0" w:type="dxa"/>
              <w:right w:w="0.0" w:type="dxa"/>
            </w:tcMar>
            <w:vAlign w:val="center"/>
          </w:tcPr>
          <w:p w:rsidR="00000000" w:rsidDel="00000000" w:rsidP="00000000" w:rsidRDefault="00000000" w:rsidRPr="00000000" w14:paraId="00000112">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1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shd w:fill="auto" w:val="clear"/>
            <w:tcMar>
              <w:left w:w="0.0" w:type="dxa"/>
              <w:right w:w="0.0" w:type="dxa"/>
            </w:tcMar>
            <w:vAlign w:val="center"/>
          </w:tcPr>
          <w:p w:rsidR="00000000" w:rsidDel="00000000" w:rsidP="00000000" w:rsidRDefault="00000000" w:rsidRPr="00000000" w14:paraId="0000011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shd w:fill="auto" w:val="clear"/>
            <w:tcMar>
              <w:left w:w="0.0" w:type="dxa"/>
              <w:right w:w="0.0" w:type="dxa"/>
            </w:tcMar>
            <w:vAlign w:val="center"/>
          </w:tcPr>
          <w:p w:rsidR="00000000" w:rsidDel="00000000" w:rsidP="00000000" w:rsidRDefault="00000000" w:rsidRPr="00000000" w14:paraId="0000011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shd w:fill="auto" w:val="clear"/>
            <w:tcMar>
              <w:left w:w="0.0" w:type="dxa"/>
              <w:right w:w="0.0" w:type="dxa"/>
            </w:tcMar>
            <w:vAlign w:val="center"/>
          </w:tcPr>
          <w:p w:rsidR="00000000" w:rsidDel="00000000" w:rsidP="00000000" w:rsidRDefault="00000000" w:rsidRPr="00000000" w14:paraId="0000011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shd w:fill="auto" w:val="clear"/>
            <w:tcMar>
              <w:left w:w="0.0" w:type="dxa"/>
              <w:right w:w="0.0" w:type="dxa"/>
            </w:tcMar>
            <w:vAlign w:val="center"/>
          </w:tcPr>
          <w:p w:rsidR="00000000" w:rsidDel="00000000" w:rsidP="00000000" w:rsidRDefault="00000000" w:rsidRPr="00000000" w14:paraId="0000011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shd w:fill="auto" w:val="clear"/>
            <w:tcMar>
              <w:left w:w="0.0" w:type="dxa"/>
              <w:right w:w="0.0" w:type="dxa"/>
            </w:tcMar>
          </w:tcPr>
          <w:p w:rsidR="00000000" w:rsidDel="00000000" w:rsidP="00000000" w:rsidRDefault="00000000" w:rsidRPr="00000000" w14:paraId="0000011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1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1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1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2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2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3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3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3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1">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42">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shd w:fill="auto" w:val="clear"/>
          </w:tcPr>
          <w:p w:rsidR="00000000" w:rsidDel="00000000" w:rsidP="00000000" w:rsidRDefault="00000000" w:rsidRPr="00000000" w14:paraId="0000014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4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shd w:fill="auto" w:val="clear"/>
          </w:tcPr>
          <w:p w:rsidR="00000000" w:rsidDel="00000000" w:rsidP="00000000" w:rsidRDefault="00000000" w:rsidRPr="00000000" w14:paraId="0000014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4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shd w:fill="auto" w:val="clear"/>
          </w:tcPr>
          <w:p w:rsidR="00000000" w:rsidDel="00000000" w:rsidP="00000000" w:rsidRDefault="00000000" w:rsidRPr="00000000" w14:paraId="0000014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3">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54">
      <w:pPr>
        <w:rPr>
          <w:rFonts w:ascii="Arial" w:cs="Arial" w:eastAsia="Arial" w:hAnsi="Arial"/>
          <w:b w:val="1"/>
        </w:rPr>
      </w:pPr>
      <w:r w:rsidDel="00000000" w:rsidR="00000000" w:rsidRPr="00000000">
        <w:rPr>
          <w:rtl w:val="0"/>
        </w:rPr>
      </w:r>
    </w:p>
    <w:tbl>
      <w:tblPr>
        <w:tblStyle w:val="Table10"/>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02-B - RELAÇÃO DAS EMPRESAS RESPONSÁVEIS PELA COLETA E TRANSPORTE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59">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5A">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5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5F">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0">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61">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62">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6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6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6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6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7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7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7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6">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77">
      <w:pPr>
        <w:rPr>
          <w:rFonts w:ascii="Arial" w:cs="Arial" w:eastAsia="Arial" w:hAnsi="Arial"/>
          <w:b w:val="1"/>
        </w:rPr>
      </w:pPr>
      <w:r w:rsidDel="00000000" w:rsidR="00000000" w:rsidRPr="00000000">
        <w:rPr>
          <w:rtl w:val="0"/>
        </w:rPr>
      </w:r>
    </w:p>
    <w:tbl>
      <w:tblPr>
        <w:tblStyle w:val="Table11"/>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02-C - RELAÇÃO DAS EMPRESAS RESPONSÁVEIS PELA DESTINAÇÃO FINAL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7C">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7D">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7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82">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83">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84">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85">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8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9">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A">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8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8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9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9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9">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9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9B">
      <w:pPr>
        <w:rPr>
          <w:rFonts w:ascii="Arial" w:cs="Arial" w:eastAsia="Arial" w:hAnsi="Arial"/>
          <w:b w:val="1"/>
        </w:rPr>
      </w:pPr>
      <w:r w:rsidDel="00000000" w:rsidR="00000000" w:rsidRPr="00000000">
        <w:rPr>
          <w:rtl w:val="0"/>
        </w:rPr>
      </w:r>
    </w:p>
    <w:tbl>
      <w:tblPr>
        <w:tblStyle w:val="Table12"/>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5341"/>
        <w:gridCol w:w="10004"/>
        <w:tblGridChange w:id="0">
          <w:tblGrid>
            <w:gridCol w:w="575"/>
            <w:gridCol w:w="5341"/>
            <w:gridCol w:w="10004"/>
          </w:tblGrid>
        </w:tblGridChange>
      </w:tblGrid>
      <w:tr>
        <w:trPr>
          <w:cantSplit w:val="1"/>
          <w:trHeight w:val="316" w:hRule="atLeast"/>
          <w:tblHeader w:val="1"/>
        </w:trPr>
        <w:tc>
          <w:tcPr>
            <w:gridSpan w:val="3"/>
            <w:tcBorders>
              <w:bottom w:color="000000" w:space="0" w:sz="0" w:val="nil"/>
            </w:tcBorders>
            <w:shd w:fill="d9d9d9"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03 - FONTES DE EMISSÕES ATMOSFÉRICAS</w:t>
            </w:r>
          </w:p>
        </w:tc>
      </w:tr>
      <w:tr>
        <w:trPr>
          <w:cantSplit w:val="1"/>
          <w:trHeight w:val="70" w:hRule="atLeast"/>
          <w:tblHeader w:val="1"/>
        </w:trPr>
        <w:tc>
          <w:tcPr>
            <w:shd w:fill="auto" w:val="clear"/>
            <w:vAlign w:val="center"/>
          </w:tcPr>
          <w:p w:rsidR="00000000" w:rsidDel="00000000" w:rsidP="00000000" w:rsidRDefault="00000000" w:rsidRPr="00000000" w14:paraId="0000019F">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A0">
            <w:pPr>
              <w:spacing w:line="276" w:lineRule="auto"/>
              <w:jc w:val="center"/>
              <w:rPr/>
            </w:pPr>
            <w:r w:rsidDel="00000000" w:rsidR="00000000" w:rsidRPr="00000000">
              <w:rPr>
                <w:rFonts w:ascii="Arial" w:cs="Arial" w:eastAsia="Arial" w:hAnsi="Arial"/>
                <w:b w:val="1"/>
                <w:rtl w:val="0"/>
              </w:rPr>
              <w:t xml:space="preserve">Fonte </w:t>
            </w:r>
            <w:r w:rsidDel="00000000" w:rsidR="00000000" w:rsidRPr="00000000">
              <w:rPr>
                <w:rtl w:val="0"/>
              </w:rPr>
            </w:r>
          </w:p>
        </w:tc>
        <w:tc>
          <w:tcPr>
            <w:shd w:fill="auto" w:val="clear"/>
            <w:vAlign w:val="center"/>
          </w:tcPr>
          <w:p w:rsidR="00000000" w:rsidDel="00000000" w:rsidP="00000000" w:rsidRDefault="00000000" w:rsidRPr="00000000" w14:paraId="000001A1">
            <w:pPr>
              <w:spacing w:line="276" w:lineRule="auto"/>
              <w:jc w:val="center"/>
              <w:rPr/>
            </w:pPr>
            <w:r w:rsidDel="00000000" w:rsidR="00000000" w:rsidRPr="00000000">
              <w:rPr>
                <w:rFonts w:ascii="Arial" w:cs="Arial" w:eastAsia="Arial" w:hAnsi="Arial"/>
                <w:b w:val="1"/>
                <w:rtl w:val="0"/>
              </w:rPr>
              <w:t xml:space="preserve">Equipamentos e/ou Ações de Controle</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A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A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5">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A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A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A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A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A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A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A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0">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1">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B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3">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B4">
      <w:pPr>
        <w:rPr>
          <w:rFonts w:ascii="Arial" w:cs="Arial" w:eastAsia="Arial" w:hAnsi="Arial"/>
          <w:b w:val="1"/>
        </w:rPr>
      </w:pPr>
      <w:r w:rsidDel="00000000" w:rsidR="00000000" w:rsidRPr="00000000">
        <w:rPr>
          <w:rtl w:val="0"/>
        </w:rPr>
      </w:r>
    </w:p>
    <w:tbl>
      <w:tblPr>
        <w:tblStyle w:val="Table13"/>
        <w:tblW w:w="15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960"/>
        <w:gridCol w:w="4020"/>
        <w:gridCol w:w="1395"/>
        <w:gridCol w:w="1485"/>
        <w:gridCol w:w="3405"/>
        <w:gridCol w:w="3015"/>
        <w:gridCol w:w="795"/>
        <w:tblGridChange w:id="0">
          <w:tblGrid>
            <w:gridCol w:w="795"/>
            <w:gridCol w:w="960"/>
            <w:gridCol w:w="4020"/>
            <w:gridCol w:w="1395"/>
            <w:gridCol w:w="1485"/>
            <w:gridCol w:w="3405"/>
            <w:gridCol w:w="3015"/>
            <w:gridCol w:w="795"/>
          </w:tblGrid>
        </w:tblGridChange>
      </w:tblGrid>
      <w:tr>
        <w:trPr>
          <w:cantSplit w:val="1"/>
          <w:trHeight w:val="316" w:hRule="atLeast"/>
          <w:tblHeader w:val="1"/>
        </w:trPr>
        <w:tc>
          <w:tcPr>
            <w:gridSpan w:val="8"/>
            <w:tcBorders>
              <w:bottom w:color="000000" w:space="0" w:sz="4" w:val="single"/>
            </w:tcBorders>
            <w:shd w:fill="d9d9d9" w:val="clea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04 - FONTES DE POLUIÇÃO POR RUÍDO</w:t>
            </w:r>
          </w:p>
        </w:tc>
      </w:tr>
      <w:tr>
        <w:trPr>
          <w:cantSplit w:val="1"/>
          <w:trHeight w:val="316" w:hRule="atLeast"/>
          <w:tblHeader w:val="1"/>
        </w:trPr>
        <w:tc>
          <w:tcPr>
            <w:gridSpan w:val="8"/>
            <w:tcBorders>
              <w:bottom w:color="000000" w:space="0" w:sz="4" w:val="single"/>
            </w:tcBorders>
            <w:shd w:fill="ffffff" w:val="clear"/>
            <w:vAlign w:val="center"/>
          </w:tcPr>
          <w:p w:rsidR="00000000" w:rsidDel="00000000" w:rsidP="00000000" w:rsidRDefault="00000000" w:rsidRPr="00000000" w14:paraId="000001BD">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Qtd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Quantidade de equipamentos;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Un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Unidade de medida;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Pot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Potência;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dB(A)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Intensidade de ruído emitido; medido a 2 m da fonte (equipamento)</w:t>
            </w:r>
            <w:r w:rsidDel="00000000" w:rsidR="00000000" w:rsidRPr="00000000">
              <w:rPr>
                <w:rtl w:val="0"/>
              </w:rPr>
            </w:r>
          </w:p>
        </w:tc>
      </w:tr>
      <w:tr>
        <w:trPr>
          <w:cantSplit w:val="1"/>
          <w:trHeight w:val="70" w:hRule="atLeast"/>
          <w:tblHeader w:val="1"/>
        </w:trPr>
        <w:tc>
          <w:tcPr>
            <w:tcBorders>
              <w:top w:color="000000" w:space="0" w:sz="4" w:val="single"/>
            </w:tcBorders>
            <w:shd w:fill="auto" w:val="clear"/>
            <w:vAlign w:val="center"/>
          </w:tcPr>
          <w:p w:rsidR="00000000" w:rsidDel="00000000" w:rsidP="00000000" w:rsidRDefault="00000000" w:rsidRPr="00000000" w14:paraId="000001C6">
            <w:pPr>
              <w:spacing w:line="276" w:lineRule="auto"/>
              <w:jc w:val="center"/>
              <w:rPr/>
            </w:pPr>
            <w:r w:rsidDel="00000000" w:rsidR="00000000" w:rsidRPr="00000000">
              <w:rPr>
                <w:rtl w:val="0"/>
              </w:rPr>
            </w:r>
          </w:p>
        </w:tc>
        <w:tc>
          <w:tcPr>
            <w:gridSpan w:val="2"/>
            <w:tcBorders>
              <w:top w:color="000000" w:space="0" w:sz="4" w:val="single"/>
            </w:tcBorders>
            <w:shd w:fill="auto" w:val="clear"/>
            <w:vAlign w:val="center"/>
          </w:tcPr>
          <w:p w:rsidR="00000000" w:rsidDel="00000000" w:rsidP="00000000" w:rsidRDefault="00000000" w:rsidRPr="00000000" w14:paraId="000001C7">
            <w:pPr>
              <w:spacing w:line="276" w:lineRule="auto"/>
              <w:jc w:val="center"/>
              <w:rPr/>
            </w:pPr>
            <w:r w:rsidDel="00000000" w:rsidR="00000000" w:rsidRPr="00000000">
              <w:rPr>
                <w:rFonts w:ascii="Arial" w:cs="Arial" w:eastAsia="Arial" w:hAnsi="Arial"/>
                <w:b w:val="1"/>
                <w:rtl w:val="0"/>
              </w:rPr>
              <w:t xml:space="preserve">Fonte </w:t>
            </w:r>
            <w:r w:rsidDel="00000000" w:rsidR="00000000" w:rsidRPr="00000000">
              <w:rPr>
                <w:rtl w:val="0"/>
              </w:rPr>
            </w:r>
          </w:p>
        </w:tc>
        <w:tc>
          <w:tcPr>
            <w:gridSpan w:val="2"/>
            <w:tcBorders>
              <w:top w:color="000000" w:space="0" w:sz="4" w:val="single"/>
            </w:tcBorders>
            <w:shd w:fill="auto" w:val="clear"/>
            <w:vAlign w:val="center"/>
          </w:tcPr>
          <w:p w:rsidR="00000000" w:rsidDel="00000000" w:rsidP="00000000" w:rsidRDefault="00000000" w:rsidRPr="00000000" w14:paraId="000001C9">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Período de Funcionamento</w:t>
            </w:r>
          </w:p>
        </w:tc>
        <w:tc>
          <w:tcPr>
            <w:gridSpan w:val="3"/>
            <w:tcBorders>
              <w:top w:color="000000" w:space="0" w:sz="4" w:val="single"/>
            </w:tcBorders>
            <w:shd w:fill="auto" w:val="clear"/>
            <w:vAlign w:val="center"/>
          </w:tcPr>
          <w:p w:rsidR="00000000" w:rsidDel="00000000" w:rsidP="00000000" w:rsidRDefault="00000000" w:rsidRPr="00000000" w14:paraId="000001CB">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Equipamentos e/ou Ações de Controle</w:t>
            </w:r>
          </w:p>
        </w:tc>
      </w:tr>
      <w:tr>
        <w:trPr>
          <w:cantSplit w:val="1"/>
          <w:trHeight w:val="70" w:hRule="atLeast"/>
          <w:tblHeader w:val="1"/>
        </w:trPr>
        <w:tc>
          <w:tcPr>
            <w:shd w:fill="auto" w:val="clear"/>
            <w:vAlign w:val="center"/>
          </w:tcPr>
          <w:p w:rsidR="00000000" w:rsidDel="00000000" w:rsidP="00000000" w:rsidRDefault="00000000" w:rsidRPr="00000000" w14:paraId="000001CE">
            <w:pPr>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CF">
            <w:pPr>
              <w:jc w:val="center"/>
              <w:rPr>
                <w:rFonts w:ascii="Arial" w:cs="Arial" w:eastAsia="Arial" w:hAnsi="Arial"/>
                <w:u w:val="single"/>
              </w:rPr>
            </w:pPr>
            <w:r w:rsidDel="00000000" w:rsidR="00000000" w:rsidRPr="00000000">
              <w:rPr>
                <w:rFonts w:ascii="Arial" w:cs="Arial" w:eastAsia="Arial" w:hAnsi="Arial"/>
                <w:u w:val="single"/>
                <w:rtl w:val="0"/>
              </w:rPr>
              <w:t xml:space="preserve">Qtd</w:t>
            </w:r>
          </w:p>
        </w:tc>
        <w:tc>
          <w:tcPr>
            <w:shd w:fill="auto" w:val="clear"/>
            <w:vAlign w:val="center"/>
          </w:tcPr>
          <w:p w:rsidR="00000000" w:rsidDel="00000000" w:rsidP="00000000" w:rsidRDefault="00000000" w:rsidRPr="00000000" w14:paraId="000001D0">
            <w:pPr>
              <w:jc w:val="center"/>
              <w:rPr>
                <w:rFonts w:ascii="Arial" w:cs="Arial" w:eastAsia="Arial" w:hAnsi="Arial"/>
                <w:u w:val="single"/>
              </w:rPr>
            </w:pPr>
            <w:r w:rsidDel="00000000" w:rsidR="00000000" w:rsidRPr="00000000">
              <w:rPr>
                <w:rFonts w:ascii="Arial" w:cs="Arial" w:eastAsia="Arial" w:hAnsi="Arial"/>
                <w:u w:val="single"/>
                <w:rtl w:val="0"/>
              </w:rPr>
              <w:t xml:space="preserve">Descrição</w:t>
            </w:r>
          </w:p>
        </w:tc>
        <w:tc>
          <w:tcPr>
            <w:shd w:fill="auto" w:val="clear"/>
            <w:vAlign w:val="center"/>
          </w:tcPr>
          <w:p w:rsidR="00000000" w:rsidDel="00000000" w:rsidP="00000000" w:rsidRDefault="00000000" w:rsidRPr="00000000" w14:paraId="000001D1">
            <w:pPr>
              <w:jc w:val="center"/>
              <w:rPr>
                <w:rFonts w:ascii="Arial" w:cs="Arial" w:eastAsia="Arial" w:hAnsi="Arial"/>
                <w:u w:val="single"/>
              </w:rPr>
            </w:pPr>
            <w:r w:rsidDel="00000000" w:rsidR="00000000" w:rsidRPr="00000000">
              <w:rPr>
                <w:rFonts w:ascii="Arial" w:cs="Arial" w:eastAsia="Arial" w:hAnsi="Arial"/>
                <w:u w:val="single"/>
                <w:rtl w:val="0"/>
              </w:rPr>
              <w:t xml:space="preserve">Horas/dia</w:t>
            </w:r>
          </w:p>
        </w:tc>
        <w:tc>
          <w:tcPr>
            <w:shd w:fill="auto" w:val="clear"/>
            <w:vAlign w:val="center"/>
          </w:tcPr>
          <w:p w:rsidR="00000000" w:rsidDel="00000000" w:rsidP="00000000" w:rsidRDefault="00000000" w:rsidRPr="00000000" w14:paraId="000001D2">
            <w:pPr>
              <w:jc w:val="center"/>
              <w:rPr>
                <w:rFonts w:ascii="Arial" w:cs="Arial" w:eastAsia="Arial" w:hAnsi="Arial"/>
                <w:u w:val="single"/>
              </w:rPr>
            </w:pPr>
            <w:r w:rsidDel="00000000" w:rsidR="00000000" w:rsidRPr="00000000">
              <w:rPr>
                <w:rFonts w:ascii="Arial" w:cs="Arial" w:eastAsia="Arial" w:hAnsi="Arial"/>
                <w:u w:val="single"/>
                <w:rtl w:val="0"/>
              </w:rPr>
              <w:t xml:space="preserve">Dias/ano</w:t>
            </w:r>
          </w:p>
        </w:tc>
        <w:tc>
          <w:tcPr>
            <w:shd w:fill="auto" w:val="clear"/>
            <w:vAlign w:val="center"/>
          </w:tcPr>
          <w:p w:rsidR="00000000" w:rsidDel="00000000" w:rsidP="00000000" w:rsidRDefault="00000000" w:rsidRPr="00000000" w14:paraId="000001D3">
            <w:pPr>
              <w:jc w:val="center"/>
              <w:rPr>
                <w:rFonts w:ascii="Arial" w:cs="Arial" w:eastAsia="Arial" w:hAnsi="Arial"/>
                <w:u w:val="single"/>
              </w:rPr>
            </w:pPr>
            <w:r w:rsidDel="00000000" w:rsidR="00000000" w:rsidRPr="00000000">
              <w:rPr>
                <w:rFonts w:ascii="Arial" w:cs="Arial" w:eastAsia="Arial" w:hAnsi="Arial"/>
                <w:u w:val="single"/>
                <w:rtl w:val="0"/>
              </w:rPr>
              <w:t xml:space="preserve">Descrição</w:t>
            </w:r>
          </w:p>
        </w:tc>
        <w:tc>
          <w:tcPr>
            <w:shd w:fill="auto" w:val="clear"/>
            <w:vAlign w:val="center"/>
          </w:tcPr>
          <w:p w:rsidR="00000000" w:rsidDel="00000000" w:rsidP="00000000" w:rsidRDefault="00000000" w:rsidRPr="00000000" w14:paraId="000001D4">
            <w:pPr>
              <w:jc w:val="center"/>
              <w:rPr>
                <w:rFonts w:ascii="Arial" w:cs="Arial" w:eastAsia="Arial" w:hAnsi="Arial"/>
                <w:u w:val="single"/>
              </w:rPr>
            </w:pPr>
            <w:r w:rsidDel="00000000" w:rsidR="00000000" w:rsidRPr="00000000">
              <w:rPr>
                <w:rFonts w:ascii="Arial" w:cs="Arial" w:eastAsia="Arial" w:hAnsi="Arial"/>
                <w:u w:val="single"/>
                <w:rtl w:val="0"/>
              </w:rPr>
              <w:t xml:space="preserve">Marca/ Tipo</w:t>
            </w:r>
          </w:p>
        </w:tc>
        <w:tc>
          <w:tcPr>
            <w:shd w:fill="auto" w:val="clear"/>
            <w:vAlign w:val="center"/>
          </w:tcPr>
          <w:p w:rsidR="00000000" w:rsidDel="00000000" w:rsidP="00000000" w:rsidRDefault="00000000" w:rsidRPr="00000000" w14:paraId="000001D5">
            <w:pPr>
              <w:jc w:val="center"/>
              <w:rPr>
                <w:rFonts w:ascii="Arial" w:cs="Arial" w:eastAsia="Arial" w:hAnsi="Arial"/>
                <w:u w:val="single"/>
              </w:rPr>
            </w:pPr>
            <w:r w:rsidDel="00000000" w:rsidR="00000000" w:rsidRPr="00000000">
              <w:rPr>
                <w:rFonts w:ascii="Arial" w:cs="Arial" w:eastAsia="Arial" w:hAnsi="Arial"/>
                <w:u w:val="single"/>
                <w:rtl w:val="0"/>
              </w:rPr>
              <w:t xml:space="preserve">Qtd</w:t>
            </w:r>
          </w:p>
        </w:tc>
      </w:tr>
      <w:tr>
        <w:trPr>
          <w:cantSplit w:val="1"/>
          <w:tblHeader w:val="0"/>
        </w:trPr>
        <w:tc>
          <w:tcPr>
            <w:shd w:fill="auto" w:val="clear"/>
            <w:vAlign w:val="center"/>
          </w:tcPr>
          <w:p w:rsidR="00000000" w:rsidDel="00000000" w:rsidP="00000000" w:rsidRDefault="00000000" w:rsidRPr="00000000" w14:paraId="000001D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vAlign w:val="center"/>
          </w:tcPr>
          <w:p w:rsidR="00000000" w:rsidDel="00000000" w:rsidP="00000000" w:rsidRDefault="00000000" w:rsidRPr="00000000" w14:paraId="000001D7">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8">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9">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A">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B">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C">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D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1D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vAlign w:val="center"/>
          </w:tcPr>
          <w:p w:rsidR="00000000" w:rsidDel="00000000" w:rsidP="00000000" w:rsidRDefault="00000000" w:rsidRPr="00000000" w14:paraId="000001DF">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0">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1">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2">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3">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4">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1E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vAlign w:val="center"/>
          </w:tcPr>
          <w:p w:rsidR="00000000" w:rsidDel="00000000" w:rsidP="00000000" w:rsidRDefault="00000000" w:rsidRPr="00000000" w14:paraId="000001E7">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8">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9">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A">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B">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C">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E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1E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vAlign w:val="center"/>
          </w:tcPr>
          <w:p w:rsidR="00000000" w:rsidDel="00000000" w:rsidP="00000000" w:rsidRDefault="00000000" w:rsidRPr="00000000" w14:paraId="000001EF">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0">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1">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2">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3">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4">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1F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vAlign w:val="center"/>
          </w:tcPr>
          <w:p w:rsidR="00000000" w:rsidDel="00000000" w:rsidP="00000000" w:rsidRDefault="00000000" w:rsidRPr="00000000" w14:paraId="000001F7">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8">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9">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A">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B">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C">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1F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vAlign w:val="center"/>
          </w:tcPr>
          <w:p w:rsidR="00000000" w:rsidDel="00000000" w:rsidP="00000000" w:rsidRDefault="00000000" w:rsidRPr="00000000" w14:paraId="000001FF">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0">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1">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2">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3">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4">
            <w:pPr>
              <w:spacing w:after="60" w:before="120"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05">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06">
      <w:pPr>
        <w:rPr>
          <w:rFonts w:ascii="Arial" w:cs="Arial" w:eastAsia="Arial" w:hAnsi="Arial"/>
          <w:b w:val="1"/>
        </w:rPr>
      </w:pPr>
      <w:r w:rsidDel="00000000" w:rsidR="00000000" w:rsidRPr="00000000">
        <w:rPr>
          <w:rtl w:val="0"/>
        </w:rPr>
      </w:r>
    </w:p>
    <w:p w:rsidR="00000000" w:rsidDel="00000000" w:rsidP="00000000" w:rsidRDefault="00000000" w:rsidRPr="00000000" w14:paraId="00000207">
      <w:pPr>
        <w:rPr>
          <w:rFonts w:ascii="Arial" w:cs="Arial" w:eastAsia="Arial" w:hAnsi="Arial"/>
          <w:b w:val="1"/>
        </w:rPr>
      </w:pPr>
      <w:r w:rsidDel="00000000" w:rsidR="00000000" w:rsidRPr="00000000">
        <w:br w:type="page"/>
      </w:r>
      <w:r w:rsidDel="00000000" w:rsidR="00000000" w:rsidRPr="00000000">
        <w:rPr>
          <w:rtl w:val="0"/>
        </w:rPr>
      </w:r>
    </w:p>
    <w:tbl>
      <w:tblPr>
        <w:tblStyle w:val="Table14"/>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3811"/>
        <w:gridCol w:w="4122"/>
        <w:gridCol w:w="5577"/>
        <w:tblGridChange w:id="0">
          <w:tblGrid>
            <w:gridCol w:w="2410"/>
            <w:gridCol w:w="3811"/>
            <w:gridCol w:w="4122"/>
            <w:gridCol w:w="5577"/>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05-A - FONTES DE ABASTECIMENTO DE ÁGUA </w:t>
            </w:r>
          </w:p>
        </w:tc>
      </w:tr>
      <w:tr>
        <w:trPr>
          <w:cantSplit w:val="1"/>
          <w:trHeight w:val="70" w:hRule="atLeast"/>
          <w:tblHeader w:val="1"/>
        </w:trPr>
        <w:tc>
          <w:tcPr>
            <w:gridSpan w:val="4"/>
            <w:shd w:fill="auto" w:val="clear"/>
            <w:vAlign w:val="center"/>
          </w:tcPr>
          <w:p w:rsidR="00000000" w:rsidDel="00000000" w:rsidP="00000000" w:rsidRDefault="00000000" w:rsidRPr="00000000" w14:paraId="0000020C">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0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Doméstico</w:t>
            </w:r>
            <w:r w:rsidDel="00000000" w:rsidR="00000000" w:rsidRPr="00000000">
              <w:rPr>
                <w:rFonts w:ascii="Arial" w:cs="Arial" w:eastAsia="Arial" w:hAnsi="Arial"/>
                <w:sz w:val="18"/>
                <w:szCs w:val="18"/>
                <w:rtl w:val="0"/>
              </w:rPr>
              <w:t xml:space="preserve">: uso de água em sanitários, cozinha, refeitórios etc. Na ausência de dados reais, pode-se adotar de 0,07 m3/funcionário X dia; </w:t>
            </w:r>
          </w:p>
          <w:p w:rsidR="00000000" w:rsidDel="00000000" w:rsidP="00000000" w:rsidRDefault="00000000" w:rsidRPr="00000000" w14:paraId="0000020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Não Doméstico</w:t>
            </w:r>
            <w:r w:rsidDel="00000000" w:rsidR="00000000" w:rsidRPr="00000000">
              <w:rPr>
                <w:rFonts w:ascii="Arial" w:cs="Arial" w:eastAsia="Arial" w:hAnsi="Arial"/>
                <w:sz w:val="18"/>
                <w:szCs w:val="18"/>
                <w:rtl w:val="0"/>
              </w:rPr>
              <w:t xml:space="preserve">: uso de água no processo comercial, incluindo geração de vapor, lavagem de pisos e equipamentos, incorporação ao produto, refrigeração etc. </w:t>
            </w:r>
          </w:p>
        </w:tc>
      </w:tr>
      <w:tr>
        <w:trPr>
          <w:cantSplit w:val="1"/>
          <w:trHeight w:val="70" w:hRule="atLeast"/>
          <w:tblHeader w:val="1"/>
        </w:trPr>
        <w:tc>
          <w:tcPr>
            <w:vMerge w:val="restart"/>
            <w:shd w:fill="auto" w:val="clear"/>
            <w:vAlign w:val="center"/>
          </w:tcPr>
          <w:p w:rsidR="00000000" w:rsidDel="00000000" w:rsidP="00000000" w:rsidRDefault="00000000" w:rsidRPr="00000000" w14:paraId="0000021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Fontes</w:t>
            </w:r>
          </w:p>
        </w:tc>
        <w:tc>
          <w:tcPr>
            <w:gridSpan w:val="2"/>
            <w:shd w:fill="auto" w:val="clear"/>
            <w:vAlign w:val="center"/>
          </w:tcPr>
          <w:p w:rsidR="00000000" w:rsidDel="00000000" w:rsidP="00000000" w:rsidRDefault="00000000" w:rsidRPr="00000000" w14:paraId="0000021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Captação (vazão em m³/dia)</w:t>
            </w:r>
          </w:p>
        </w:tc>
        <w:tc>
          <w:tcPr>
            <w:vMerge w:val="restart"/>
            <w:shd w:fill="auto" w:val="clear"/>
            <w:vAlign w:val="center"/>
          </w:tcPr>
          <w:p w:rsidR="00000000" w:rsidDel="00000000" w:rsidP="00000000" w:rsidRDefault="00000000" w:rsidRPr="00000000" w14:paraId="0000021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Observações</w:t>
            </w:r>
          </w:p>
        </w:tc>
      </w:tr>
      <w:tr>
        <w:trPr>
          <w:cantSplit w:val="1"/>
          <w:trHeight w:val="70" w:hRule="atLeast"/>
          <w:tblHeader w:val="0"/>
        </w:trPr>
        <w:tc>
          <w:tcPr>
            <w:vMerge w:val="continue"/>
            <w:shd w:fill="auto" w:val="clea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217">
            <w:pPr>
              <w:jc w:val="center"/>
              <w:rPr>
                <w:rFonts w:ascii="Arial" w:cs="Arial" w:eastAsia="Arial" w:hAnsi="Arial"/>
                <w:u w:val="single"/>
              </w:rPr>
            </w:pPr>
            <w:r w:rsidDel="00000000" w:rsidR="00000000" w:rsidRPr="00000000">
              <w:rPr>
                <w:rFonts w:ascii="Arial" w:cs="Arial" w:eastAsia="Arial" w:hAnsi="Arial"/>
                <w:u w:val="single"/>
                <w:rtl w:val="0"/>
              </w:rPr>
              <w:t xml:space="preserve">Uso doméstico</w:t>
            </w:r>
          </w:p>
        </w:tc>
        <w:tc>
          <w:tcPr>
            <w:shd w:fill="auto" w:val="clear"/>
          </w:tcPr>
          <w:p w:rsidR="00000000" w:rsidDel="00000000" w:rsidP="00000000" w:rsidRDefault="00000000" w:rsidRPr="00000000" w14:paraId="00000218">
            <w:pPr>
              <w:jc w:val="center"/>
              <w:rPr>
                <w:rFonts w:ascii="Arial" w:cs="Arial" w:eastAsia="Arial" w:hAnsi="Arial"/>
                <w:u w:val="single"/>
              </w:rPr>
            </w:pPr>
            <w:r w:rsidDel="00000000" w:rsidR="00000000" w:rsidRPr="00000000">
              <w:rPr>
                <w:rFonts w:ascii="Arial" w:cs="Arial" w:eastAsia="Arial" w:hAnsi="Arial"/>
                <w:u w:val="single"/>
                <w:rtl w:val="0"/>
              </w:rPr>
              <w:t xml:space="preserve">Uso não doméstico </w:t>
            </w:r>
          </w:p>
        </w:tc>
        <w:tc>
          <w:tcPr>
            <w:vMerge w:val="continue"/>
            <w:shd w:fill="auto" w:val="cle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u w:val="single"/>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A">
            <w:pPr>
              <w:spacing w:after="6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B">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Rede pública </w:t>
            </w:r>
          </w:p>
          <w:p w:rsidR="00000000" w:rsidDel="00000000" w:rsidP="00000000" w:rsidRDefault="00000000" w:rsidRPr="00000000" w14:paraId="0000021C">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 </w:t>
            </w:r>
          </w:p>
        </w:tc>
        <w:tc>
          <w:tcPr>
            <w:shd w:fill="auto" w:val="clear"/>
          </w:tcPr>
          <w:p w:rsidR="00000000" w:rsidDel="00000000" w:rsidP="00000000" w:rsidRDefault="00000000" w:rsidRPr="00000000" w14:paraId="0000021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F">
            <w:pPr>
              <w:spacing w:after="60" w:before="120" w:line="276" w:lineRule="auto"/>
              <w:rPr/>
            </w:pPr>
            <w:r w:rsidDel="00000000" w:rsidR="00000000" w:rsidRPr="00000000">
              <w:rPr>
                <w:rFonts w:ascii="Arial" w:cs="Arial" w:eastAsia="Arial" w:hAnsi="Arial"/>
                <w:sz w:val="16"/>
                <w:szCs w:val="16"/>
                <w:rtl w:val="0"/>
              </w:rPr>
              <w:t xml:space="preserve">Informar nome da Concessionária/ Empresa</w:t>
            </w:r>
            <w:r w:rsidDel="00000000" w:rsidR="00000000" w:rsidRPr="00000000">
              <w:rPr>
                <w:rtl w:val="0"/>
              </w:rPr>
              <w:t xml:space="preserve">: _____________________________________________</w:t>
            </w:r>
          </w:p>
          <w:p w:rsidR="00000000" w:rsidDel="00000000" w:rsidP="00000000" w:rsidRDefault="00000000" w:rsidRPr="00000000" w14:paraId="00000220">
            <w:pPr>
              <w:spacing w:after="60" w:before="120" w:line="276" w:lineRule="auto"/>
              <w:rPr>
                <w:rFonts w:ascii="Arial" w:cs="Arial" w:eastAsia="Arial" w:hAnsi="Arial"/>
              </w:rPr>
            </w:pPr>
            <w:r w:rsidDel="00000000" w:rsidR="00000000" w:rsidRPr="00000000">
              <w:rPr>
                <w:rtl w:val="0"/>
              </w:rPr>
              <w:t xml:space="preserve">_____________________________________________</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1">
            <w:pPr>
              <w:spacing w:after="6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2">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Águas superficiais (</w:t>
            </w:r>
            <w:r w:rsidDel="00000000" w:rsidR="00000000" w:rsidRPr="00000000">
              <w:rPr>
                <w:rFonts w:ascii="Arial" w:cs="Arial" w:eastAsia="Arial" w:hAnsi="Arial"/>
                <w:sz w:val="16"/>
                <w:szCs w:val="16"/>
                <w:rtl w:val="0"/>
              </w:rPr>
              <w:t xml:space="preserve">Possuir outorga ou certidão de dispensa)</w:t>
            </w:r>
            <w:r w:rsidDel="00000000" w:rsidR="00000000" w:rsidRPr="00000000">
              <w:rPr>
                <w:rtl w:val="0"/>
              </w:rPr>
            </w:r>
          </w:p>
        </w:tc>
        <w:tc>
          <w:tcPr>
            <w:shd w:fill="auto" w:val="clear"/>
          </w:tcPr>
          <w:p w:rsidR="00000000" w:rsidDel="00000000" w:rsidP="00000000" w:rsidRDefault="00000000" w:rsidRPr="00000000" w14:paraId="0000022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5">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Certidão de Dispensa de Outorga ou Portaria de Outorga </w:t>
            </w:r>
          </w:p>
          <w:p w:rsidR="00000000" w:rsidDel="00000000" w:rsidP="00000000" w:rsidRDefault="00000000" w:rsidRPr="00000000" w14:paraId="00000226">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w:t>
            </w:r>
            <w:r w:rsidDel="00000000" w:rsidR="00000000" w:rsidRPr="00000000">
              <w:rPr>
                <w:rFonts w:ascii="Arial" w:cs="Arial" w:eastAsia="Arial" w:hAnsi="Arial"/>
                <w:sz w:val="16"/>
                <w:szCs w:val="16"/>
                <w:vertAlign w:val="superscript"/>
                <w:rtl w:val="0"/>
              </w:rPr>
              <w:t xml:space="preserve">o</w:t>
            </w:r>
            <w:r w:rsidDel="00000000" w:rsidR="00000000" w:rsidRPr="00000000">
              <w:rPr>
                <w:rFonts w:ascii="Arial" w:cs="Arial" w:eastAsia="Arial" w:hAnsi="Arial"/>
                <w:sz w:val="16"/>
                <w:szCs w:val="16"/>
                <w:rtl w:val="0"/>
              </w:rPr>
              <w:t xml:space="preserve"> do documento: ____________________________________</w:t>
            </w:r>
          </w:p>
          <w:p w:rsidR="00000000" w:rsidDel="00000000" w:rsidP="00000000" w:rsidRDefault="00000000" w:rsidRPr="00000000" w14:paraId="00000227">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Órgão:______________________________________________</w:t>
            </w:r>
          </w:p>
          <w:p w:rsidR="00000000" w:rsidDel="00000000" w:rsidP="00000000" w:rsidRDefault="00000000" w:rsidRPr="00000000" w14:paraId="00000228">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(Anexar cópia do documento)</w:t>
            </w:r>
          </w:p>
        </w:tc>
      </w:tr>
      <w:tr>
        <w:trPr>
          <w:cantSplit w:val="1"/>
          <w:tblHeader w:val="0"/>
        </w:trPr>
        <w:tc>
          <w:tcPr>
            <w:shd w:fill="auto" w:val="clear"/>
          </w:tcPr>
          <w:p w:rsidR="00000000" w:rsidDel="00000000" w:rsidP="00000000" w:rsidRDefault="00000000" w:rsidRPr="00000000" w14:paraId="00000229">
            <w:pPr>
              <w:spacing w:after="60" w:before="12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A">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Poço profundo </w:t>
            </w:r>
            <w:r w:rsidDel="00000000" w:rsidR="00000000" w:rsidRPr="00000000">
              <w:rPr>
                <w:rFonts w:ascii="Arial" w:cs="Arial" w:eastAsia="Arial" w:hAnsi="Arial"/>
                <w:sz w:val="16"/>
                <w:szCs w:val="16"/>
                <w:rtl w:val="0"/>
              </w:rPr>
              <w:t xml:space="preserve">(Possuir cadastro junto a AGERH)</w:t>
            </w:r>
            <w:r w:rsidDel="00000000" w:rsidR="00000000" w:rsidRPr="00000000">
              <w:rPr>
                <w:rtl w:val="0"/>
              </w:rPr>
            </w:r>
          </w:p>
        </w:tc>
        <w:tc>
          <w:tcPr>
            <w:shd w:fill="auto" w:val="clear"/>
          </w:tcPr>
          <w:p w:rsidR="00000000" w:rsidDel="00000000" w:rsidP="00000000" w:rsidRDefault="00000000" w:rsidRPr="00000000" w14:paraId="0000022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D">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Cadastro de uso de água subterrânea</w:t>
            </w:r>
          </w:p>
          <w:p w:rsidR="00000000" w:rsidDel="00000000" w:rsidP="00000000" w:rsidRDefault="00000000" w:rsidRPr="00000000" w14:paraId="0000022E">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w:t>
            </w:r>
            <w:r w:rsidDel="00000000" w:rsidR="00000000" w:rsidRPr="00000000">
              <w:rPr>
                <w:rFonts w:ascii="Arial" w:cs="Arial" w:eastAsia="Arial" w:hAnsi="Arial"/>
                <w:sz w:val="16"/>
                <w:szCs w:val="16"/>
                <w:vertAlign w:val="superscript"/>
                <w:rtl w:val="0"/>
              </w:rPr>
              <w:t xml:space="preserve">o</w:t>
            </w:r>
            <w:r w:rsidDel="00000000" w:rsidR="00000000" w:rsidRPr="00000000">
              <w:rPr>
                <w:rFonts w:ascii="Arial" w:cs="Arial" w:eastAsia="Arial" w:hAnsi="Arial"/>
                <w:sz w:val="16"/>
                <w:szCs w:val="16"/>
                <w:rtl w:val="0"/>
              </w:rPr>
              <w:t xml:space="preserve"> do documento: ____________________________________</w:t>
            </w:r>
          </w:p>
          <w:p w:rsidR="00000000" w:rsidDel="00000000" w:rsidP="00000000" w:rsidRDefault="00000000" w:rsidRPr="00000000" w14:paraId="0000022F">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Órgão:______________________________________________</w:t>
            </w:r>
          </w:p>
          <w:p w:rsidR="00000000" w:rsidDel="00000000" w:rsidP="00000000" w:rsidRDefault="00000000" w:rsidRPr="00000000" w14:paraId="00000230">
            <w:pPr>
              <w:spacing w:after="60" w:before="12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(Anexar cópia do documento)</w:t>
            </w:r>
          </w:p>
        </w:tc>
      </w:tr>
      <w:tr>
        <w:trPr>
          <w:cantSplit w:val="1"/>
          <w:tblHeader w:val="0"/>
        </w:trPr>
        <w:tc>
          <w:tcPr>
            <w:shd w:fill="auto" w:val="clear"/>
          </w:tcPr>
          <w:p w:rsidR="00000000" w:rsidDel="00000000" w:rsidP="00000000" w:rsidRDefault="00000000" w:rsidRPr="00000000" w14:paraId="00000231">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 de reuso</w:t>
            </w:r>
          </w:p>
        </w:tc>
        <w:tc>
          <w:tcPr>
            <w:shd w:fill="auto" w:val="clear"/>
          </w:tcPr>
          <w:p w:rsidR="00000000" w:rsidDel="00000000" w:rsidP="00000000" w:rsidRDefault="00000000" w:rsidRPr="00000000" w14:paraId="0000023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35">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Sistema de captação de águas pluviais</w:t>
            </w:r>
          </w:p>
        </w:tc>
        <w:tc>
          <w:tcPr>
            <w:shd w:fill="auto" w:val="clear"/>
          </w:tcPr>
          <w:p w:rsidR="00000000" w:rsidDel="00000000" w:rsidP="00000000" w:rsidRDefault="00000000" w:rsidRPr="00000000" w14:paraId="0000023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8">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39">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p w:rsidR="00000000" w:rsidDel="00000000" w:rsidP="00000000" w:rsidRDefault="00000000" w:rsidRPr="00000000" w14:paraId="0000023A">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w:t>
            </w:r>
          </w:p>
        </w:tc>
        <w:tc>
          <w:tcPr>
            <w:shd w:fill="auto" w:val="clear"/>
          </w:tcPr>
          <w:p w:rsidR="00000000" w:rsidDel="00000000" w:rsidP="00000000" w:rsidRDefault="00000000" w:rsidRPr="00000000" w14:paraId="0000023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D">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E">
      <w:pPr>
        <w:rPr>
          <w:rFonts w:ascii="Arial" w:cs="Arial" w:eastAsia="Arial" w:hAnsi="Arial"/>
          <w:b w:val="1"/>
        </w:rPr>
      </w:pPr>
      <w:r w:rsidDel="00000000" w:rsidR="00000000" w:rsidRPr="00000000">
        <w:rPr>
          <w:rtl w:val="0"/>
        </w:rPr>
      </w:r>
    </w:p>
    <w:p w:rsidR="00000000" w:rsidDel="00000000" w:rsidP="00000000" w:rsidRDefault="00000000" w:rsidRPr="00000000" w14:paraId="0000023F">
      <w:pPr>
        <w:rPr>
          <w:rFonts w:ascii="Arial" w:cs="Arial" w:eastAsia="Arial" w:hAnsi="Arial"/>
          <w:b w:val="1"/>
        </w:rPr>
      </w:pPr>
      <w:r w:rsidDel="00000000" w:rsidR="00000000" w:rsidRPr="00000000">
        <w:rPr>
          <w:rtl w:val="0"/>
        </w:rPr>
      </w:r>
    </w:p>
    <w:tbl>
      <w:tblPr>
        <w:tblStyle w:val="Table15"/>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15920"/>
        <w:tblGridChange w:id="0">
          <w:tblGrid>
            <w:gridCol w:w="15920"/>
          </w:tblGrid>
        </w:tblGridChange>
      </w:tblGrid>
      <w:tr>
        <w:trPr>
          <w:cantSplit w:val="1"/>
          <w:trHeight w:val="316" w:hRule="atLeast"/>
          <w:tblHeader w:val="1"/>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05-B - SISTEMAS DE TRATAMENTO DE ÁGUA PARA CONSUMO HUMANO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241">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4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p w:rsidR="00000000" w:rsidDel="00000000" w:rsidP="00000000" w:rsidRDefault="00000000" w:rsidRPr="00000000" w14:paraId="0000024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w:t>
            </w:r>
          </w:p>
        </w:tc>
      </w:tr>
      <w:tr>
        <w:trPr>
          <w:cantSplit w:val="1"/>
          <w:trHeight w:val="70" w:hRule="atLeast"/>
          <w:tblHeader w:val="0"/>
        </w:trPr>
        <w:tc>
          <w:tcPr>
            <w:tcBorders>
              <w:top w:color="000000" w:space="0" w:sz="4" w:val="single"/>
            </w:tcBorders>
            <w:shd w:fill="auto" w:val="clear"/>
          </w:tcPr>
          <w:p w:rsidR="00000000" w:rsidDel="00000000" w:rsidP="00000000" w:rsidRDefault="00000000" w:rsidRPr="00000000" w14:paraId="000002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2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(VMP em L/s):_____________________________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de captação de água:</w:t>
            </w:r>
            <w:r w:rsidDel="00000000" w:rsidR="00000000" w:rsidRPr="00000000">
              <w:rPr>
                <w:rtl w:val="0"/>
              </w:rPr>
            </w:r>
          </w:p>
        </w:tc>
      </w:tr>
      <w:tr>
        <w:trPr>
          <w:cantSplit w:val="1"/>
          <w:trHeight w:val="195" w:hRule="atLeast"/>
          <w:tblHeader w:val="0"/>
        </w:trPr>
        <w:tc>
          <w:tcPr>
            <w:shd w:fill="auto" w:val="clear"/>
            <w:vAlign w:val="center"/>
          </w:tcPr>
          <w:p w:rsidR="00000000" w:rsidDel="00000000" w:rsidP="00000000" w:rsidRDefault="00000000" w:rsidRPr="00000000" w14:paraId="00000248">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Subterrâneo (Anexar cópia do comprovante de Cadastro da captação da água subterrânea)</w:t>
            </w:r>
          </w:p>
          <w:p w:rsidR="00000000" w:rsidDel="00000000" w:rsidP="00000000" w:rsidRDefault="00000000" w:rsidRPr="00000000" w14:paraId="00000249">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sem barramento (Anexar cópia da Portaria de Outorga/ Dispensa da captação)</w:t>
            </w:r>
          </w:p>
          <w:p w:rsidR="00000000" w:rsidDel="00000000" w:rsidP="00000000" w:rsidRDefault="00000000" w:rsidRPr="00000000" w14:paraId="0000024A">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com barramento (Anexar cópia da Portaria de Outorga/ Dispensa da captação </w:t>
            </w:r>
            <w:r w:rsidDel="00000000" w:rsidR="00000000" w:rsidRPr="00000000">
              <w:rPr>
                <w:rFonts w:ascii="Arial" w:cs="Arial" w:eastAsia="Arial" w:hAnsi="Arial"/>
                <w:b w:val="1"/>
                <w:u w:val="single"/>
                <w:rtl w:val="0"/>
              </w:rPr>
              <w:t xml:space="preserve">E</w:t>
            </w:r>
            <w:r w:rsidDel="00000000" w:rsidR="00000000" w:rsidRPr="00000000">
              <w:rPr>
                <w:rFonts w:ascii="Arial" w:cs="Arial" w:eastAsia="Arial" w:hAnsi="Arial"/>
                <w:rtl w:val="0"/>
              </w:rPr>
              <w:t xml:space="preserve"> cópia da Licença Ambiental do barramento)</w:t>
            </w:r>
          </w:p>
        </w:tc>
      </w:tr>
      <w:tr>
        <w:trPr>
          <w:cantSplit w:val="1"/>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Informe as coordenadas de referência do ponto de captação de água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(Vide exemplo: UTM (E // N): 123456 // 1234567): ______________ // ________________</w:t>
            </w:r>
          </w:p>
        </w:tc>
      </w:tr>
      <w:tr>
        <w:trPr>
          <w:cantSplit w:val="1"/>
          <w:tblHeader w:val="0"/>
        </w:trPr>
        <w:tc>
          <w:tcPr>
            <w:tcBorders>
              <w:top w:color="000000" w:space="0" w:sz="0" w:val="nil"/>
            </w:tcBorders>
            <w:shd w:fill="auto" w:val="clear"/>
          </w:tcPr>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do corpo hídrico da captação: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w:t>
            </w:r>
            <w:r w:rsidDel="00000000" w:rsidR="00000000" w:rsidRPr="00000000">
              <w:rPr>
                <w:rtl w:val="0"/>
              </w:rPr>
            </w:r>
          </w:p>
        </w:tc>
      </w:tr>
      <w:tr>
        <w:trPr>
          <w:cantSplit w:val="1"/>
          <w:tblHeader w:val="0"/>
        </w:trPr>
        <w:tc>
          <w:tcPr>
            <w:tcBorders>
              <w:top w:color="000000" w:space="0" w:sz="4" w:val="single"/>
            </w:tcBorders>
            <w:shd w:fill="auto" w:val="clear"/>
          </w:tcPr>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4F">
      <w:pPr>
        <w:rPr>
          <w:rFonts w:ascii="Arial" w:cs="Arial" w:eastAsia="Arial" w:hAnsi="Arial"/>
          <w:b w:val="1"/>
        </w:rPr>
      </w:pPr>
      <w:r w:rsidDel="00000000" w:rsidR="00000000" w:rsidRPr="00000000">
        <w:rPr>
          <w:rtl w:val="0"/>
        </w:rPr>
      </w:r>
    </w:p>
    <w:p w:rsidR="00000000" w:rsidDel="00000000" w:rsidP="00000000" w:rsidRDefault="00000000" w:rsidRPr="00000000" w14:paraId="00000250">
      <w:pPr>
        <w:rPr>
          <w:rFonts w:ascii="Arial" w:cs="Arial" w:eastAsia="Arial" w:hAnsi="Arial"/>
          <w:b w:val="1"/>
        </w:rPr>
      </w:pPr>
      <w:r w:rsidDel="00000000" w:rsidR="00000000" w:rsidRPr="00000000">
        <w:rPr>
          <w:rtl w:val="0"/>
        </w:rPr>
      </w:r>
    </w:p>
    <w:p w:rsidR="00000000" w:rsidDel="00000000" w:rsidP="00000000" w:rsidRDefault="00000000" w:rsidRPr="00000000" w14:paraId="00000251">
      <w:pPr>
        <w:rPr>
          <w:rFonts w:ascii="Arial" w:cs="Arial" w:eastAsia="Arial" w:hAnsi="Arial"/>
          <w:b w:val="1"/>
        </w:rPr>
      </w:pPr>
      <w:r w:rsidDel="00000000" w:rsidR="00000000" w:rsidRPr="00000000">
        <w:rPr>
          <w:rtl w:val="0"/>
        </w:rPr>
      </w:r>
    </w:p>
    <w:p w:rsidR="00000000" w:rsidDel="00000000" w:rsidP="00000000" w:rsidRDefault="00000000" w:rsidRPr="00000000" w14:paraId="00000252">
      <w:pPr>
        <w:rPr>
          <w:rFonts w:ascii="Arial" w:cs="Arial" w:eastAsia="Arial" w:hAnsi="Arial"/>
          <w:b w:val="1"/>
        </w:rPr>
      </w:pPr>
      <w:r w:rsidDel="00000000" w:rsidR="00000000" w:rsidRPr="00000000">
        <w:rPr>
          <w:rtl w:val="0"/>
        </w:rPr>
      </w:r>
    </w:p>
    <w:p w:rsidR="00000000" w:rsidDel="00000000" w:rsidP="00000000" w:rsidRDefault="00000000" w:rsidRPr="00000000" w14:paraId="00000253">
      <w:pPr>
        <w:rPr>
          <w:rFonts w:ascii="Arial" w:cs="Arial" w:eastAsia="Arial" w:hAnsi="Arial"/>
          <w:b w:val="1"/>
        </w:rPr>
      </w:pPr>
      <w:r w:rsidDel="00000000" w:rsidR="00000000" w:rsidRPr="00000000">
        <w:rPr>
          <w:rtl w:val="0"/>
        </w:rPr>
      </w:r>
    </w:p>
    <w:p w:rsidR="00000000" w:rsidDel="00000000" w:rsidP="00000000" w:rsidRDefault="00000000" w:rsidRPr="00000000" w14:paraId="00000254">
      <w:pPr>
        <w:rPr>
          <w:rFonts w:ascii="Arial" w:cs="Arial" w:eastAsia="Arial" w:hAnsi="Arial"/>
          <w:b w:val="1"/>
        </w:rPr>
      </w:pPr>
      <w:r w:rsidDel="00000000" w:rsidR="00000000" w:rsidRPr="00000000">
        <w:rPr>
          <w:rtl w:val="0"/>
        </w:rPr>
      </w:r>
    </w:p>
    <w:tbl>
      <w:tblPr>
        <w:tblStyle w:val="Table16"/>
        <w:tblW w:w="1592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8"/>
        <w:gridCol w:w="2137"/>
        <w:gridCol w:w="3052"/>
        <w:gridCol w:w="5231"/>
        <w:gridCol w:w="4162"/>
        <w:tblGridChange w:id="0">
          <w:tblGrid>
            <w:gridCol w:w="1338"/>
            <w:gridCol w:w="2137"/>
            <w:gridCol w:w="3052"/>
            <w:gridCol w:w="5231"/>
            <w:gridCol w:w="4162"/>
          </w:tblGrid>
        </w:tblGridChange>
      </w:tblGrid>
      <w:tr>
        <w:trPr>
          <w:cantSplit w:val="1"/>
          <w:trHeight w:val="316" w:hRule="atLeast"/>
          <w:tblHeader w:val="1"/>
        </w:trPr>
        <w:tc>
          <w:tcPr>
            <w:gridSpan w:val="5"/>
            <w:tcBorders>
              <w:bottom w:color="000000" w:space="0" w:sz="0" w:val="nil"/>
            </w:tcBorders>
            <w:shd w:fill="d9d9d9" w:val="clear"/>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06-A - GERAÇÃO E TRATAMENTO DE EFLUENTES </w:t>
            </w:r>
          </w:p>
        </w:tc>
      </w:tr>
      <w:tr>
        <w:trPr>
          <w:cantSplit w:val="1"/>
          <w:trHeight w:val="70" w:hRule="atLeast"/>
          <w:tblHeader w:val="1"/>
        </w:trPr>
        <w:tc>
          <w:tcPr>
            <w:gridSpan w:val="5"/>
            <w:shd w:fill="auto" w:val="clear"/>
            <w:vAlign w:val="center"/>
          </w:tcPr>
          <w:p w:rsidR="00000000" w:rsidDel="00000000" w:rsidP="00000000" w:rsidRDefault="00000000" w:rsidRPr="00000000" w14:paraId="0000025A">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5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Doméstica</w:t>
            </w:r>
            <w:r w:rsidDel="00000000" w:rsidR="00000000" w:rsidRPr="00000000">
              <w:rPr>
                <w:rFonts w:ascii="Arial" w:cs="Arial" w:eastAsia="Arial" w:hAnsi="Arial"/>
                <w:sz w:val="18"/>
                <w:szCs w:val="18"/>
                <w:rtl w:val="0"/>
              </w:rPr>
              <w:t xml:space="preserve"> – despejos sanitários, cozinha, restaurante e outros. Na ausência de dados reais, pode-se adotar a relação de 0,07 m³/funcionário x dia.</w:t>
            </w:r>
          </w:p>
          <w:p w:rsidR="00000000" w:rsidDel="00000000" w:rsidP="00000000" w:rsidRDefault="00000000" w:rsidRPr="00000000" w14:paraId="0000025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não doméstica</w:t>
            </w:r>
            <w:r w:rsidDel="00000000" w:rsidR="00000000" w:rsidRPr="00000000">
              <w:rPr>
                <w:rFonts w:ascii="Arial" w:cs="Arial" w:eastAsia="Arial" w:hAnsi="Arial"/>
                <w:sz w:val="18"/>
                <w:szCs w:val="18"/>
                <w:rtl w:val="0"/>
              </w:rPr>
              <w:t xml:space="preserve"> – despejos de origem não doméstica relacionada aos processos comerciais. Na ausência de dados reais, pode-se estimar a vazão, baseado em dados teóricos.</w:t>
            </w:r>
          </w:p>
          <w:p w:rsidR="00000000" w:rsidDel="00000000" w:rsidP="00000000" w:rsidRDefault="00000000" w:rsidRPr="00000000" w14:paraId="0000025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Pré-tratamento/ tratamento </w:t>
            </w:r>
            <w:r w:rsidDel="00000000" w:rsidR="00000000" w:rsidRPr="00000000">
              <w:rPr>
                <w:rFonts w:ascii="Arial" w:cs="Arial" w:eastAsia="Arial" w:hAnsi="Arial"/>
                <w:sz w:val="18"/>
                <w:szCs w:val="18"/>
                <w:rtl w:val="0"/>
              </w:rPr>
              <w:t xml:space="preserve">– Informar no quadro, quando houver, o tipo de tratamento dado aos despejos citados, conforme legenda: ST – Sem Tratamento, FF – Fossa-Filtro, SSAO – sistema de separador de água e óleos, SQ – Sanitário Químico; O – outro (especificar).</w:t>
            </w:r>
          </w:p>
          <w:p w:rsidR="00000000" w:rsidDel="00000000" w:rsidP="00000000" w:rsidRDefault="00000000" w:rsidRPr="00000000" w14:paraId="0000025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Disposição/ Lançamento</w:t>
            </w:r>
            <w:r w:rsidDel="00000000" w:rsidR="00000000" w:rsidRPr="00000000">
              <w:rPr>
                <w:rFonts w:ascii="Arial" w:cs="Arial" w:eastAsia="Arial" w:hAnsi="Arial"/>
                <w:sz w:val="18"/>
                <w:szCs w:val="18"/>
                <w:rtl w:val="0"/>
              </w:rPr>
              <w:t xml:space="preserve"> – Informar no quadro a disposição final dos efluentes líquidos, conforme legenda: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RPC – Rede Pública de Coleta e Tratamento, GAP – Galeria de Águas Pluviais, SS – Sumidouro no solo, CA – Corpos de Água, O – outro (especificar)</w:t>
            </w:r>
          </w:p>
        </w:tc>
      </w:tr>
      <w:tr>
        <w:trPr>
          <w:cantSplit w:val="1"/>
          <w:trHeight w:val="70" w:hRule="atLeast"/>
          <w:tblHeader w:val="1"/>
        </w:trPr>
        <w:tc>
          <w:tcPr>
            <w:gridSpan w:val="2"/>
            <w:shd w:fill="auto" w:val="clear"/>
            <w:vAlign w:val="center"/>
          </w:tcPr>
          <w:p w:rsidR="00000000" w:rsidDel="00000000" w:rsidP="00000000" w:rsidRDefault="00000000" w:rsidRPr="00000000" w14:paraId="0000026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Origem do efluente</w:t>
            </w:r>
          </w:p>
        </w:tc>
        <w:tc>
          <w:tcPr>
            <w:shd w:fill="auto" w:val="clear"/>
            <w:vAlign w:val="center"/>
          </w:tcPr>
          <w:p w:rsidR="00000000" w:rsidDel="00000000" w:rsidP="00000000" w:rsidRDefault="00000000" w:rsidRPr="00000000" w14:paraId="0000026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Vazão (m³/dia)</w:t>
            </w:r>
          </w:p>
        </w:tc>
        <w:tc>
          <w:tcPr>
            <w:shd w:fill="auto" w:val="clear"/>
            <w:vAlign w:val="center"/>
          </w:tcPr>
          <w:p w:rsidR="00000000" w:rsidDel="00000000" w:rsidP="00000000" w:rsidRDefault="00000000" w:rsidRPr="00000000" w14:paraId="0000026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Pré-tratamento/ tratamento</w:t>
            </w:r>
          </w:p>
        </w:tc>
        <w:tc>
          <w:tcPr>
            <w:shd w:fill="auto" w:val="clear"/>
            <w:vAlign w:val="center"/>
          </w:tcPr>
          <w:p w:rsidR="00000000" w:rsidDel="00000000" w:rsidP="00000000" w:rsidRDefault="00000000" w:rsidRPr="00000000" w14:paraId="0000026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Disposição/ Lançamento</w:t>
            </w:r>
          </w:p>
        </w:tc>
      </w:tr>
      <w:tr>
        <w:trPr>
          <w:cantSplit w:val="1"/>
          <w:trHeight w:val="70" w:hRule="atLeast"/>
          <w:tblHeader w:val="0"/>
        </w:trPr>
        <w:tc>
          <w:tcPr>
            <w:vMerge w:val="restart"/>
            <w:shd w:fill="auto" w:val="clear"/>
          </w:tcPr>
          <w:p w:rsidR="00000000" w:rsidDel="00000000" w:rsidP="00000000" w:rsidRDefault="00000000" w:rsidRPr="00000000" w14:paraId="00000268">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Doméstica</w:t>
            </w:r>
          </w:p>
        </w:tc>
        <w:tc>
          <w:tcPr>
            <w:shd w:fill="auto" w:val="clear"/>
          </w:tcPr>
          <w:p w:rsidR="00000000" w:rsidDel="00000000" w:rsidP="00000000" w:rsidRDefault="00000000" w:rsidRPr="00000000" w14:paraId="00000269">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Sanitários</w:t>
            </w:r>
          </w:p>
        </w:tc>
        <w:tc>
          <w:tcPr>
            <w:shd w:fill="auto" w:val="clear"/>
          </w:tcPr>
          <w:p w:rsidR="00000000" w:rsidDel="00000000" w:rsidP="00000000" w:rsidRDefault="00000000" w:rsidRPr="00000000" w14:paraId="0000026A">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B">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C">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E">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Cozinha</w:t>
            </w:r>
          </w:p>
        </w:tc>
        <w:tc>
          <w:tcPr>
            <w:shd w:fill="auto" w:val="clear"/>
          </w:tcPr>
          <w:p w:rsidR="00000000" w:rsidDel="00000000" w:rsidP="00000000" w:rsidRDefault="00000000" w:rsidRPr="00000000" w14:paraId="0000026F">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0">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1">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3">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Refeitório</w:t>
            </w:r>
          </w:p>
        </w:tc>
        <w:tc>
          <w:tcPr>
            <w:shd w:fill="auto" w:val="clear"/>
          </w:tcPr>
          <w:p w:rsidR="00000000" w:rsidDel="00000000" w:rsidP="00000000" w:rsidRDefault="00000000" w:rsidRPr="00000000" w14:paraId="00000274">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5">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6">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8">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tc>
        <w:tc>
          <w:tcPr>
            <w:shd w:fill="auto" w:val="clear"/>
          </w:tcPr>
          <w:p w:rsidR="00000000" w:rsidDel="00000000" w:rsidP="00000000" w:rsidRDefault="00000000" w:rsidRPr="00000000" w14:paraId="00000279">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A">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B">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27C">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Não Doméstica</w:t>
            </w:r>
          </w:p>
        </w:tc>
        <w:tc>
          <w:tcPr>
            <w:shd w:fill="auto" w:val="clear"/>
          </w:tcPr>
          <w:p w:rsidR="00000000" w:rsidDel="00000000" w:rsidP="00000000" w:rsidRDefault="00000000" w:rsidRPr="00000000" w14:paraId="0000027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E">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F">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0">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2">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3">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4">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5">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7">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8">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9">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A">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C">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E">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F">
            <w:pPr>
              <w:spacing w:after="60" w:before="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90">
      <w:pPr>
        <w:tabs>
          <w:tab w:val="left" w:pos="3045"/>
        </w:tabs>
        <w:rPr>
          <w:rFonts w:ascii="Arial" w:cs="Arial" w:eastAsia="Arial" w:hAnsi="Arial"/>
          <w:b w:val="1"/>
        </w:rPr>
      </w:pPr>
      <w:r w:rsidDel="00000000" w:rsidR="00000000" w:rsidRPr="00000000">
        <w:rPr>
          <w:rtl w:val="0"/>
        </w:rPr>
      </w:r>
    </w:p>
    <w:p w:rsidR="00000000" w:rsidDel="00000000" w:rsidP="00000000" w:rsidRDefault="00000000" w:rsidRPr="00000000" w14:paraId="00000291">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92">
      <w:pPr>
        <w:jc w:val="center"/>
        <w:rPr>
          <w:rFonts w:ascii="Arial" w:cs="Arial" w:eastAsia="Arial" w:hAnsi="Arial"/>
          <w:b w:val="1"/>
        </w:rPr>
      </w:pPr>
      <w:r w:rsidDel="00000000" w:rsidR="00000000" w:rsidRPr="00000000">
        <w:rPr>
          <w:rtl w:val="0"/>
        </w:rPr>
      </w:r>
    </w:p>
    <w:tbl>
      <w:tblPr>
        <w:tblStyle w:val="Table17"/>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7961"/>
        <w:gridCol w:w="7959"/>
        <w:tblGridChange w:id="0">
          <w:tblGrid>
            <w:gridCol w:w="7961"/>
            <w:gridCol w:w="7959"/>
          </w:tblGrid>
        </w:tblGridChange>
      </w:tblGrid>
      <w:tr>
        <w:trPr>
          <w:cantSplit w:val="1"/>
          <w:trHeight w:val="316" w:hRule="atLeast"/>
          <w:tblHeader w:val="1"/>
        </w:trPr>
        <w:tc>
          <w:tcPr>
            <w:gridSpan w:val="2"/>
            <w:tcBorders>
              <w:top w:color="000000" w:space="0" w:sz="4" w:val="single"/>
              <w:bottom w:color="000000" w:space="0" w:sz="4" w:val="single"/>
            </w:tcBorders>
            <w:shd w:fill="d9d9d9" w:val="clea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06-B - SISTEMAS DE PRÉ-TRATAMENTO / TRATAMENTO DE EFLUENTES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295">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9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Tipo do efluente bruto</w:t>
            </w:r>
            <w:r w:rsidDel="00000000" w:rsidR="00000000" w:rsidRPr="00000000">
              <w:rPr>
                <w:rFonts w:ascii="Arial" w:cs="Arial" w:eastAsia="Arial" w:hAnsi="Arial"/>
                <w:sz w:val="18"/>
                <w:szCs w:val="18"/>
                <w:rtl w:val="0"/>
              </w:rPr>
              <w:t xml:space="preserve">: Ex.: efluente sanitário, efluente industrial, água contaminada...</w:t>
            </w:r>
          </w:p>
          <w:p w:rsidR="00000000" w:rsidDel="00000000" w:rsidP="00000000" w:rsidRDefault="00000000" w:rsidRPr="00000000" w14:paraId="0000029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Local de lançamento do efluente</w:t>
            </w:r>
            <w:r w:rsidDel="00000000" w:rsidR="00000000" w:rsidRPr="00000000">
              <w:rPr>
                <w:rFonts w:ascii="Arial" w:cs="Arial" w:eastAsia="Arial" w:hAnsi="Arial"/>
                <w:sz w:val="18"/>
                <w:szCs w:val="18"/>
                <w:rtl w:val="0"/>
              </w:rPr>
              <w:t xml:space="preserve">: curso hídrico, lagoa, sumidouro, vala de infiltração...</w:t>
            </w:r>
          </w:p>
          <w:p w:rsidR="00000000" w:rsidDel="00000000" w:rsidP="00000000" w:rsidRDefault="00000000" w:rsidRPr="00000000" w14:paraId="0000029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 </w:t>
            </w:r>
          </w:p>
        </w:tc>
      </w:tr>
      <w:tr>
        <w:trPr>
          <w:cantSplit w:val="1"/>
          <w:trHeight w:val="70" w:hRule="atLeast"/>
          <w:tblHeader w:val="1"/>
        </w:trPr>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29A">
            <w:pPr>
              <w:spacing w:line="276" w:lineRule="auto"/>
              <w:jc w:val="center"/>
              <w:rPr>
                <w:rFonts w:ascii="Arial" w:cs="Arial" w:eastAsia="Arial" w:hAnsi="Arial"/>
              </w:rPr>
            </w:pPr>
            <w:r w:rsidDel="00000000" w:rsidR="00000000" w:rsidRPr="00000000">
              <w:rPr>
                <w:rFonts w:ascii="Arial" w:cs="Arial" w:eastAsia="Arial" w:hAnsi="Arial"/>
                <w:rtl w:val="0"/>
              </w:rPr>
              <w:t xml:space="preserve">PRÉ-TRATAMENTO / TRATAMENTO DE EFLUENTES</w:t>
            </w:r>
          </w:p>
        </w:tc>
      </w:tr>
      <w:tr>
        <w:trPr>
          <w:cantSplit w:val="1"/>
          <w:trHeight w:val="70" w:hRule="atLeast"/>
          <w:tblHeader w:val="0"/>
        </w:trPr>
        <w:tc>
          <w:tcPr>
            <w:gridSpan w:val="2"/>
            <w:shd w:fill="auto" w:val="clear"/>
          </w:tcPr>
          <w:p w:rsidR="00000000" w:rsidDel="00000000" w:rsidP="00000000" w:rsidRDefault="00000000" w:rsidRPr="00000000" w14:paraId="000002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r>
        <w:trPr>
          <w:cantSplit w:val="1"/>
          <w:trHeight w:val="70" w:hRule="atLeast"/>
          <w:tblHeader w:val="0"/>
        </w:trPr>
        <w:tc>
          <w:tcPr>
            <w:gridSpan w:val="2"/>
            <w:tcBorders>
              <w:top w:color="000000" w:space="0" w:sz="4" w:val="single"/>
            </w:tcBorders>
            <w:shd w:fill="auto" w:val="clear"/>
          </w:tcPr>
          <w:p w:rsidR="00000000" w:rsidDel="00000000" w:rsidP="00000000" w:rsidRDefault="00000000" w:rsidRPr="00000000" w14:paraId="000002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(VMP em L/s): ___________________________________</w:t>
            </w:r>
          </w:p>
        </w:tc>
      </w:tr>
      <w:tr>
        <w:trPr>
          <w:cantSplit w:val="1"/>
          <w:trHeight w:val="195" w:hRule="atLeast"/>
          <w:tblHeader w:val="0"/>
        </w:trPr>
        <w:tc>
          <w:tcPr>
            <w:gridSpan w:val="2"/>
            <w:tcBorders>
              <w:bottom w:color="000000" w:space="0" w:sz="4" w:val="single"/>
            </w:tcBorders>
            <w:shd w:fill="auto" w:val="clear"/>
          </w:tcPr>
          <w:p w:rsidR="00000000" w:rsidDel="00000000" w:rsidP="00000000" w:rsidRDefault="00000000" w:rsidRPr="00000000" w14:paraId="000002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do lançamento do efluente: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 caso de lançamento em corpo d’água, Anexar cópia da Portaria de Outorga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informar:</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Nome do corpo hídrico para lançamento:_____________________________________________________________________________________________________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Coordenadas de referência do ponto de lançamento (Vide exemplo: UTM (E // N): 123456 // 1234567): ______________ // ________________</w:t>
            </w:r>
            <w:r w:rsidDel="00000000" w:rsidR="00000000" w:rsidRPr="00000000">
              <w:rPr>
                <w:rtl w:val="0"/>
              </w:rPr>
            </w:r>
          </w:p>
        </w:tc>
      </w:tr>
      <w:tr>
        <w:trPr>
          <w:cantSplit w:val="1"/>
          <w:tblHeader w:val="0"/>
        </w:trPr>
        <w:tc>
          <w:tcPr>
            <w:gridSpan w:val="2"/>
            <w:tcBorders>
              <w:top w:color="000000" w:space="0" w:sz="4" w:val="single"/>
              <w:bottom w:color="000000" w:space="0" w:sz="0" w:val="nil"/>
            </w:tcBorders>
            <w:shd w:fill="auto" w:val="clear"/>
          </w:tcPr>
          <w:p w:rsidR="00000000" w:rsidDel="00000000" w:rsidP="00000000" w:rsidRDefault="00000000" w:rsidRPr="00000000" w14:paraId="000002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o monitoramento dos efluentes, informar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São/serão monitorados somente os parâmetros estabelecidos na Instrução Normativa (IN) IEMA n°13/2014, e atualizações, observando-se as frequências nela estabelecidas.</w:t>
            </w:r>
          </w:p>
          <w:p w:rsidR="00000000" w:rsidDel="00000000" w:rsidP="00000000" w:rsidRDefault="00000000" w:rsidRPr="00000000" w14:paraId="000002A9">
            <w:pPr>
              <w:tabs>
                <w:tab w:val="left" w:pos="142"/>
              </w:tabs>
              <w:spacing w:after="60" w:before="120" w:lineRule="auto"/>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 Além dos parâmetros estabelecidos na Instrução Normativa (IN) IEMA n°13/2014, e atualizações, observando-se as frequências nela estabelecidas, são/serão monitorados os seguintes parâmetros: ________________________________________________________________________________________________________________________</w:t>
            </w:r>
          </w:p>
        </w:tc>
      </w:tr>
      <w:tr>
        <w:trPr>
          <w:cantSplit w:val="1"/>
          <w:tblHeader w:val="0"/>
        </w:trPr>
        <w:tc>
          <w:tcPr>
            <w:gridSpan w:val="2"/>
            <w:tcBorders>
              <w:top w:color="000000" w:space="0" w:sz="0" w:val="nil"/>
            </w:tcBorders>
            <w:shd w:fill="auto" w:val="clear"/>
          </w:tcPr>
          <w:p w:rsidR="00000000" w:rsidDel="00000000" w:rsidP="00000000" w:rsidRDefault="00000000" w:rsidRPr="00000000" w14:paraId="000002AB">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montante (Vide exemplo: UTM (E // N): 123456 // 1234567): ______________ // ________________</w:t>
            </w:r>
          </w:p>
        </w:tc>
      </w:tr>
      <w:tr>
        <w:trPr>
          <w:cantSplit w:val="1"/>
          <w:tblHeader w:val="0"/>
        </w:trPr>
        <w:tc>
          <w:tcPr>
            <w:gridSpan w:val="2"/>
            <w:tcBorders>
              <w:bottom w:color="000000" w:space="0" w:sz="4" w:val="single"/>
            </w:tcBorders>
            <w:shd w:fill="auto" w:val="clear"/>
          </w:tcPr>
          <w:p w:rsidR="00000000" w:rsidDel="00000000" w:rsidP="00000000" w:rsidRDefault="00000000" w:rsidRPr="00000000" w14:paraId="000002AD">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jusante (Vide exemplo: UTM (E // N): 123456 // 1234567): ______________ // ________________</w:t>
            </w:r>
          </w:p>
        </w:tc>
      </w:tr>
      <w:tr>
        <w:trPr>
          <w:cantSplit w:val="1"/>
          <w:tblHeader w:val="0"/>
        </w:trPr>
        <w:tc>
          <w:tcPr>
            <w:gridSpan w:val="2"/>
            <w:tcBorders>
              <w:top w:color="000000" w:space="0" w:sz="4" w:val="single"/>
              <w:bottom w:color="000000" w:space="0" w:sz="4" w:val="single"/>
            </w:tcBorders>
            <w:shd w:fill="auto" w:val="clear"/>
          </w:tcPr>
          <w:p w:rsidR="00000000" w:rsidDel="00000000" w:rsidP="00000000" w:rsidRDefault="00000000" w:rsidRPr="00000000" w14:paraId="000002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w:t>
            </w:r>
            <w:r w:rsidDel="00000000" w:rsidR="00000000" w:rsidRPr="00000000">
              <w:rPr>
                <w:rFonts w:ascii="Arial" w:cs="Arial" w:eastAsia="Arial" w:hAnsi="Arial"/>
                <w:rtl w:val="0"/>
              </w:rPr>
              <w:t xml:space="preserve">_</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B2">
      <w:pPr>
        <w:tabs>
          <w:tab w:val="left" w:pos="3045"/>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2B3">
      <w:pPr>
        <w:rPr>
          <w:rFonts w:ascii="Arial" w:cs="Arial" w:eastAsia="Arial" w:hAnsi="Arial"/>
          <w:b w:val="1"/>
        </w:rPr>
      </w:pPr>
      <w:r w:rsidDel="00000000" w:rsidR="00000000" w:rsidRPr="00000000">
        <w:rPr>
          <w:rtl w:val="0"/>
        </w:rPr>
      </w:r>
    </w:p>
    <w:sectPr>
      <w:footerReference r:id="rId9" w:type="default"/>
      <w:type w:val="nextPage"/>
      <w:pgSz w:h="11906" w:w="16838" w:orient="landscape"/>
      <w:pgMar w:bottom="1418" w:top="1418" w:left="567" w:right="567" w:header="284"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Webdings"/>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8"/>
      <w:tblW w:w="9286.0" w:type="dxa"/>
      <w:jc w:val="center"/>
      <w:tblLayout w:type="fixed"/>
      <w:tblLook w:val="0000"/>
    </w:tblPr>
    <w:tblGrid>
      <w:gridCol w:w="2634"/>
      <w:gridCol w:w="2092"/>
      <w:gridCol w:w="404"/>
      <w:gridCol w:w="4156"/>
      <w:tblGridChange w:id="0">
        <w:tblGrid>
          <w:gridCol w:w="2634"/>
          <w:gridCol w:w="2092"/>
          <w:gridCol w:w="404"/>
          <w:gridCol w:w="4156"/>
        </w:tblGrid>
      </w:tblGridChange>
    </w:tblGrid>
    <w:tr>
      <w:trPr>
        <w:cantSplit w:val="0"/>
        <w:trHeight w:val="454" w:hRule="atLeast"/>
        <w:tblHeader w:val="0"/>
      </w:trPr>
      <w:tc>
        <w:tcPr>
          <w:shd w:fill="auto" w:val="clear"/>
        </w:tcPr>
        <w:p w:rsidR="00000000" w:rsidDel="00000000" w:rsidP="00000000" w:rsidRDefault="00000000" w:rsidRPr="00000000" w14:paraId="000002B8">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B9">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BB">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BC">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BD">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BF">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C0">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C1">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C3">
          <w:pPr>
            <w:jc w:val="center"/>
            <w:rPr>
              <w:sz w:val="18"/>
              <w:szCs w:val="18"/>
            </w:rPr>
          </w:pPr>
          <w:r w:rsidDel="00000000" w:rsidR="00000000" w:rsidRPr="00000000">
            <w:rPr>
              <w:rtl w:val="0"/>
            </w:rPr>
          </w:r>
        </w:p>
        <w:p w:rsidR="00000000" w:rsidDel="00000000" w:rsidP="00000000" w:rsidRDefault="00000000" w:rsidRPr="00000000" w14:paraId="000002C4">
          <w:pPr>
            <w:jc w:val="center"/>
            <w:rPr>
              <w:sz w:val="18"/>
              <w:szCs w:val="18"/>
            </w:rPr>
          </w:pPr>
          <w:r w:rsidDel="00000000" w:rsidR="00000000" w:rsidRPr="00000000">
            <w:rPr>
              <w:rtl w:val="0"/>
            </w:rPr>
          </w:r>
        </w:p>
        <w:p w:rsidR="00000000" w:rsidDel="00000000" w:rsidP="00000000" w:rsidRDefault="00000000" w:rsidRPr="00000000" w14:paraId="000002C5">
          <w:pPr>
            <w:jc w:val="center"/>
            <w:rPr>
              <w:sz w:val="18"/>
              <w:szCs w:val="18"/>
            </w:rPr>
          </w:pPr>
          <w:r w:rsidDel="00000000" w:rsidR="00000000" w:rsidRPr="00000000">
            <w:rPr>
              <w:rtl w:val="0"/>
            </w:rPr>
          </w:r>
        </w:p>
        <w:p w:rsidR="00000000" w:rsidDel="00000000" w:rsidP="00000000" w:rsidRDefault="00000000" w:rsidRPr="00000000" w14:paraId="000002C6">
          <w:pPr>
            <w:jc w:val="center"/>
            <w:rPr>
              <w:sz w:val="18"/>
              <w:szCs w:val="18"/>
            </w:rPr>
          </w:pPr>
          <w:r w:rsidDel="00000000" w:rsidR="00000000" w:rsidRPr="00000000">
            <w:rPr>
              <w:rtl w:val="0"/>
            </w:rPr>
          </w:r>
        </w:p>
        <w:p w:rsidR="00000000" w:rsidDel="00000000" w:rsidP="00000000" w:rsidRDefault="00000000" w:rsidRPr="00000000" w14:paraId="000002C7">
          <w:pPr>
            <w:jc w:val="center"/>
            <w:rPr>
              <w:sz w:val="18"/>
              <w:szCs w:val="18"/>
            </w:rPr>
          </w:pPr>
          <w:r w:rsidDel="00000000" w:rsidR="00000000" w:rsidRPr="00000000">
            <w:rPr>
              <w:rtl w:val="0"/>
            </w:rPr>
          </w:r>
        </w:p>
      </w:tc>
    </w:tr>
  </w:tbl>
  <w:p w:rsidR="00000000" w:rsidDel="00000000" w:rsidP="00000000" w:rsidRDefault="00000000" w:rsidRPr="00000000" w14:paraId="000002C8">
    <w:pPr>
      <w:pBdr>
        <w:top w:color="000000" w:space="1" w:sz="4" w:val="single"/>
      </w:pBdr>
      <w:ind w:hanging="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Rua Paschoal Marques N° 120 – Centro – CEP 29620-000 – Itarana/ES – Tel.: (27) 3720-1666        </w:t>
    </w:r>
  </w:p>
  <w:p w:rsidR="00000000" w:rsidDel="00000000" w:rsidP="00000000" w:rsidRDefault="00000000" w:rsidRPr="00000000" w14:paraId="000002C9">
    <w:pPr>
      <w:pBdr>
        <w:top w:color="000000" w:space="1" w:sz="4" w:val="single"/>
      </w:pBdr>
      <w:ind w:hanging="567"/>
      <w:jc w:val="right"/>
      <w:rPr>
        <w:rFonts w:ascii="Calibri" w:cs="Calibri" w:eastAsia="Calibri" w:hAnsi="Calibri"/>
        <w:sz w:val="22"/>
        <w:szCs w:val="22"/>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A">
    <w:pPr>
      <w:pBdr>
        <w:top w:color="000000" w:space="1" w:sz="4" w:val="single"/>
      </w:pBdr>
      <w:ind w:hanging="567"/>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15915.0" w:type="dxa"/>
      <w:jc w:val="center"/>
      <w:tblLayout w:type="fixed"/>
      <w:tblLook w:val="0000"/>
    </w:tblPr>
    <w:tblGrid>
      <w:gridCol w:w="4455"/>
      <w:gridCol w:w="3525"/>
      <w:gridCol w:w="690"/>
      <w:gridCol w:w="7245"/>
      <w:tblGridChange w:id="0">
        <w:tblGrid>
          <w:gridCol w:w="4455"/>
          <w:gridCol w:w="3525"/>
          <w:gridCol w:w="690"/>
          <w:gridCol w:w="7245"/>
        </w:tblGrid>
      </w:tblGridChange>
    </w:tblGrid>
    <w:tr>
      <w:trPr>
        <w:cantSplit w:val="0"/>
        <w:trHeight w:val="454" w:hRule="atLeast"/>
        <w:tblHeader w:val="0"/>
      </w:trPr>
      <w:tc>
        <w:tcPr>
          <w:shd w:fill="auto" w:val="clear"/>
        </w:tcPr>
        <w:p w:rsidR="00000000" w:rsidDel="00000000" w:rsidP="00000000" w:rsidRDefault="00000000" w:rsidRPr="00000000" w14:paraId="000002CE">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CF">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D1">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D2">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D3">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D5">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D6">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D7">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D9">
          <w:pPr>
            <w:jc w:val="center"/>
            <w:rPr>
              <w:sz w:val="18"/>
              <w:szCs w:val="18"/>
            </w:rPr>
          </w:pPr>
          <w:r w:rsidDel="00000000" w:rsidR="00000000" w:rsidRPr="00000000">
            <w:rPr>
              <w:rtl w:val="0"/>
            </w:rPr>
          </w:r>
        </w:p>
        <w:p w:rsidR="00000000" w:rsidDel="00000000" w:rsidP="00000000" w:rsidRDefault="00000000" w:rsidRPr="00000000" w14:paraId="000002DA">
          <w:pPr>
            <w:jc w:val="center"/>
            <w:rPr>
              <w:sz w:val="18"/>
              <w:szCs w:val="18"/>
            </w:rPr>
          </w:pPr>
          <w:r w:rsidDel="00000000" w:rsidR="00000000" w:rsidRPr="00000000">
            <w:rPr>
              <w:rtl w:val="0"/>
            </w:rPr>
          </w:r>
        </w:p>
        <w:p w:rsidR="00000000" w:rsidDel="00000000" w:rsidP="00000000" w:rsidRDefault="00000000" w:rsidRPr="00000000" w14:paraId="000002DB">
          <w:pPr>
            <w:jc w:val="center"/>
            <w:rPr>
              <w:sz w:val="18"/>
              <w:szCs w:val="18"/>
            </w:rPr>
          </w:pPr>
          <w:r w:rsidDel="00000000" w:rsidR="00000000" w:rsidRPr="00000000">
            <w:rPr>
              <w:rtl w:val="0"/>
            </w:rPr>
          </w:r>
        </w:p>
      </w:tc>
    </w:tr>
  </w:tbl>
  <w:p w:rsidR="00000000" w:rsidDel="00000000" w:rsidP="00000000" w:rsidRDefault="00000000" w:rsidRPr="00000000" w14:paraId="000002DC">
    <w:pPr>
      <w:pBdr>
        <w:top w:color="000000" w:space="1" w:sz="4" w:val="single"/>
      </w:pBdr>
      <w:ind w:hanging="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Rua Paschoal Marques N° 120 – Centro – CEP 29620-000 – Itarana/ES – Tel.: (27) 3720-1666        </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4">
    <w:pPr>
      <w:tabs>
        <w:tab w:val="center" w:pos="4419"/>
        <w:tab w:val="right" w:pos="8838"/>
      </w:tabs>
      <w:jc w:val="center"/>
      <w:rPr>
        <w:sz w:val="24"/>
        <w:szCs w:val="24"/>
      </w:rPr>
    </w:pPr>
    <w:r w:rsidDel="00000000" w:rsidR="00000000" w:rsidRPr="00000000">
      <w:rPr>
        <w:sz w:val="24"/>
        <w:szCs w:val="24"/>
      </w:rPr>
      <w:drawing>
        <wp:inline distB="114300" distT="114300" distL="114300" distR="114300">
          <wp:extent cx="2220000" cy="14400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20000" cy="1440000"/>
                  </a:xfrm>
                  <a:prstGeom prst="rect"/>
                  <a:ln/>
                </pic:spPr>
              </pic:pic>
            </a:graphicData>
          </a:graphic>
        </wp:inline>
      </w:drawing>
    </w:r>
    <w:r w:rsidDel="00000000" w:rsidR="00000000" w:rsidRPr="00000000">
      <w:rPr>
        <w:rtl w:val="0"/>
      </w:rPr>
    </w:r>
  </w:p>
  <w:p w:rsidR="00000000" w:rsidDel="00000000" w:rsidP="00000000" w:rsidRDefault="00000000" w:rsidRPr="00000000" w14:paraId="000002B5">
    <w:pPr>
      <w:tabs>
        <w:tab w:val="center" w:pos="4252"/>
        <w:tab w:val="right" w:pos="8504"/>
      </w:tabs>
      <w:jc w:val="center"/>
      <w:rPr>
        <w:b w:val="1"/>
        <w:sz w:val="18"/>
        <w:szCs w:val="18"/>
      </w:rPr>
    </w:pPr>
    <w:bookmarkStart w:colFirst="0" w:colLast="0" w:name="_heading=h.3znysh7" w:id="1"/>
    <w:bookmarkEnd w:id="1"/>
    <w:r w:rsidDel="00000000" w:rsidR="00000000" w:rsidRPr="00000000">
      <w:rPr>
        <w:b w:val="1"/>
        <w:sz w:val="18"/>
        <w:szCs w:val="18"/>
        <w:rtl w:val="0"/>
      </w:rPr>
      <w:t xml:space="preserve">SECRETARIA MUNICIPAL DE AGRICULTURA E MEIO AMBIENTE</w:t>
    </w:r>
  </w:p>
  <w:p w:rsidR="00000000" w:rsidDel="00000000" w:rsidP="00000000" w:rsidRDefault="00000000" w:rsidRPr="00000000" w14:paraId="000002B6">
    <w:pPr>
      <w:tabs>
        <w:tab w:val="center" w:pos="4252"/>
        <w:tab w:val="right" w:pos="8504"/>
      </w:tabs>
      <w:jc w:val="center"/>
      <w:rPr>
        <w:b w:val="1"/>
        <w:sz w:val="18"/>
        <w:szCs w:val="18"/>
      </w:rPr>
    </w:pPr>
    <w:bookmarkStart w:colFirst="0" w:colLast="0" w:name="_heading=h.xoz5e5tsj1xx" w:id="2"/>
    <w:bookmarkEnd w:id="2"/>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16" w:hanging="432.0000000000001"/>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501"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n7kPn5cOculhWJxrjdOmgvo1vQ==">AMUW2mW5fwNcJwGXbGw1Q4ZMI4BgWMiic6gMd1kT84qfcltms45M/NIRyBPwlH9R7tbbvDWttuzI0jQRHadOcZeOtrPVB0q+JYRnjn5JCn0uH0OnkCYroY+jadsT3NAJ2lMBtDB+7D5nOZh7RTxADicwpfLoueCDbA==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2019-12-17T16:39:00Z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