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108.0" w:type="pct"/>
        <w:tblLayout w:type="fixed"/>
        <w:tblLook w:val="0400"/>
      </w:tblPr>
      <w:tblGrid>
        <w:gridCol w:w="40"/>
        <w:gridCol w:w="2586"/>
        <w:gridCol w:w="3040"/>
        <w:gridCol w:w="151"/>
        <w:gridCol w:w="694"/>
        <w:gridCol w:w="2959"/>
        <w:gridCol w:w="40"/>
        <w:tblGridChange w:id="0">
          <w:tblGrid>
            <w:gridCol w:w="40"/>
            <w:gridCol w:w="2586"/>
            <w:gridCol w:w="3040"/>
            <w:gridCol w:w="151"/>
            <w:gridCol w:w="694"/>
            <w:gridCol w:w="2959"/>
            <w:gridCol w:w="4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57" w:before="57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RELATÓRIO DE CARACTERIZAÇÃO DO EMPREENDIMENTO (RCE) – TERRAPLENAGEM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57" w:before="57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DO REQUERENTE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(pessoa física) /Razão Social (pessoa jurídica):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CPF/CNPJ: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Responsável Técnico: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Formação: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Registro do Conselho do Classe: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da ART: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CARACTERIZAÇÃO DA ÁREA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Localização: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Zona urbana          ( )Zona rural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Inserida em área: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Industrial   ( ) Residencial   ( )  Comercial   ( )  Mista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Outra. Especificar: _________________________________________________________________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Há residência(s) de terceiros no entorno (raio de 100m) do empreendimento?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Sim                                                    ( ) Não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A área está inserida em Unidade de Conservação (UC) ou em sua zona de amortecimento?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Sim. Nome da Unidade de Conservação: 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tabs>
                <w:tab w:val="left" w:pos="0"/>
              </w:tabs>
              <w:spacing w:after="0" w:line="276" w:lineRule="auto"/>
              <w:ind w:right="-25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O empreendimento ocupa Área de Preservação Permanente (APP), assim definida pela Lei Federal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12.651/12?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(Deve-se considerar toda e qualquer estrutura e unidade, mesmo que de apoio, como área do empreendimento, observando especialmente a localização de topos de morros, rios, córregos, riachos, nascentes, lagoas e reservatórios)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( ) </w:t>
            </w:r>
            <w:r w:rsidDel="00000000" w:rsidR="00000000" w:rsidRPr="00000000">
              <w:rPr>
                <w:rtl w:val="0"/>
              </w:rPr>
              <w:t xml:space="preserve">Sim. Tipo de APP: ____________________________ Tamanho da área ocupada: ___________m²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 xml:space="preserve">O que está em APP? _________________________________________________________ 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( ) </w:t>
            </w:r>
            <w:r w:rsidDel="00000000" w:rsidR="00000000" w:rsidRPr="00000000">
              <w:rPr>
                <w:rtl w:val="0"/>
              </w:rPr>
              <w:t xml:space="preserve">Não.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Informe qual é o corpo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hídrico (rio, córrego, </w:t>
            </w:r>
            <w:r w:rsidDel="00000000" w:rsidR="00000000" w:rsidRPr="00000000">
              <w:rPr>
                <w:b w:val="1"/>
                <w:rtl w:val="0"/>
              </w:rPr>
              <w:t xml:space="preserve">riacho, lago, lagoa)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mais próximo da área da atividade?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Nome: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_____________________________________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Distância do c</w:t>
            </w:r>
            <w:r w:rsidDel="00000000" w:rsidR="00000000" w:rsidRPr="00000000">
              <w:rPr>
                <w:rtl w:val="0"/>
              </w:rPr>
              <w:t xml:space="preserve">orpo hídrico (m) em linha Horizontal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__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_______. (m).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Haverá supressão de vegetação?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Sim. Nº do documento referente à autorização expedida pelo IDAF: __________________________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Não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24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 Descrever o tipo de vegetação no entorno da atividade (pastagens, fragmentos de mata/floresta, plantações, café, eucalipto).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24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Não possui.        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CARACTERIZAÇÃO DA ATIVIDADE – CORTE E/OU ATERRO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spacing w:after="120" w:before="12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Informações sobre a execução de obras: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Descrever a finalidade da terraplenagem / atividade futura a ser desenvolvida no local: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Altura dos taludes: ______________ m (altura dos taludes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5m)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intervenção: ____________ 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(área total de intervenção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.000 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highlight w:val="white"/>
                <w:u w:val="non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2">
            <w:pPr>
              <w:pageBreakBefore w:val="0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Volume de corte: ____________ m³    Volume de aterro: ____________ m³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Volume total de movimentação de terra: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m³ (Somar o volume de corte e de aterro).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O terreno em que se encontra a área a ser terraplenada já sofreu terraplenagem anterior ou já foi objeto de processo de licenciamento para essa finalidade?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12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Sim. Informar o número do processo: ______________________________________.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( 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Informar a poligonal da(s) área(s) – mínimo de 4 vértices para cada área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(incluir quantos forem necessários)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pageBreakBefore w:val="0"/>
              <w:spacing w:after="57" w:before="57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ÁREAS DE BOTA-FORA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Informar sobre a previsão de bota-foras. Listar todos, numerando-os sequencialmente.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Haverá necessidade de área de bota-fora?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 ) Sim. Volume estimado de bota-fora: _____________ 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</w:t>
            </w:r>
            <w:r w:rsidDel="00000000" w:rsidR="00000000" w:rsidRPr="00000000">
              <w:rPr>
                <w:rtl w:val="0"/>
              </w:rPr>
              <w:t xml:space="preserve">intervenção:______________ m2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 )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Não.Justifique: 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Caso afirmativo: 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local onde será disposto o material de bota-fora está em Unidade de Conservação ou em sua zona de amortecimento?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) Sim. Nome da Unidade de Conservação: ________________________________________________</w:t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) Não                     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local onde será disposto o material demanda de supressão vegetacional?</w:t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)  Sim. Nº da autorização expedida pelo IDAF: ____________________________________________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Não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Informar a poligonal da(s) área(s) – mínimo de 4 vértices para cada área e o método de reabilitação de acordo com o uso futuro: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(incluir quantos forem necessários)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 Método de reabilitação/recuperação do bota-fora de acordo com o uso futuro: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A área a ser utilizada como bota-fora localiza-se na propriedade de terceiros?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) Sim. Apresentar anuência do proprietário e licença ambiental da área como anexo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24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ÁREAS DE EMPRÉSTIMO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Informar sobre a previsão de áreas de empréstimo. Listar todas, numerando-as sequencialmente.</w:t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Haverá necessidade de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áreas de empréstimo</w:t>
            </w:r>
            <w:r w:rsidDel="00000000" w:rsidR="00000000" w:rsidRPr="00000000">
              <w:rPr>
                <w:b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 ) </w:t>
            </w:r>
            <w:r w:rsidDel="00000000" w:rsidR="00000000" w:rsidRPr="00000000">
              <w:rPr>
                <w:rtl w:val="0"/>
              </w:rPr>
              <w:t xml:space="preserve"> Sim. Volume estimado de empréstimo: _____________ 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     Área de intervenção: ___________ 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) Não. Justifique: ____________________________________________________________________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Caso afirmativo: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local de origem do empréstimo está em Unidade de Conservação ou em sua zona de amortecimento?</w:t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( ) Sim. Nome da Unidade de Conservação: ________________________________________________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( ) Não                     </w:t>
            </w:r>
          </w:p>
          <w:p w:rsidR="00000000" w:rsidDel="00000000" w:rsidP="00000000" w:rsidRDefault="00000000" w:rsidRPr="00000000" w14:paraId="000000AD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local de origem do empréstimo demanda supressão vegetacional?</w:t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) Sim. Nº da autorização expedida pelo IDAF: _____________________________________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 )  Não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Informar a poligonal da(s) área(s) – mínimo de 4 vértices para cada área e o método de reabilitação de acordo com o uso futuro: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Coordenadas UTM (SIRGAS 2000): ______________ / ______________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(incluir quantos forem necessários)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 Método de reabilitação/recuperação de acordo com o uso futuro: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A área a ser utilizada como empréstimo localiza-se na propriedade de terceiros?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tabs>
                <w:tab w:val="left" w:pos="0"/>
              </w:tabs>
              <w:spacing w:after="120" w:before="12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( ) Sim. Apresentar anuência do proprietário e licença ambiental da área como anexo.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24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( ) 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CANTEIRO DE OBRAS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Informar sobre a previsão de canteiros de obras. Listar todos.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Haverá canteiro de obras?   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( ) Sim                                     ( ) 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Nº da Licença Ambiental e/ou protocolo do requerimento de licença para o canteiro de obras: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Localização em relação ao empreendimento (forma de acesso e coordenadas UTM):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 Estruturas (a serem) instaladas no canteiro: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( ) Alojamento    ( )  Refeitório      ( ) Oficina     ( ) Laboratório     ( ) Tanque de Combustível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0" w:line="276" w:lineRule="auto"/>
              <w:ind w:left="0" w:right="0" w:firstLine="0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 Outros. Especificar: ____________________________________________________________________________</w:t>
            </w:r>
            <w:r w:rsidDel="00000000" w:rsidR="00000000" w:rsidRPr="00000000">
              <w:rPr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0" w:line="276" w:lineRule="auto"/>
              <w:ind w:left="0" w:right="0" w:firstLine="0"/>
              <w:jc w:val="both"/>
              <w:rPr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0" w:line="276" w:lineRule="auto"/>
              <w:ind w:left="0" w:right="0" w:firstLine="0"/>
              <w:jc w:val="both"/>
              <w:rPr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284"/>
              </w:tabs>
              <w:spacing w:after="0" w:before="0" w:line="276" w:lineRule="auto"/>
              <w:ind w:left="0" w:right="0" w:firstLine="0"/>
              <w:jc w:val="both"/>
              <w:rPr>
                <w:b w:val="1"/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1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RESÍDUOS SÓLIDOS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pageBreakBefore w:val="0"/>
              <w:spacing w:after="0" w:before="120" w:line="276" w:lineRule="auto"/>
              <w:ind w:left="57" w:right="5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pageBreakBefore w:val="0"/>
              <w:spacing w:after="0" w:before="120" w:line="276" w:lineRule="auto"/>
              <w:ind w:left="57" w:right="57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Resíduos sólidos gerados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tabs>
                <w:tab w:val="left" w:pos="335"/>
              </w:tabs>
              <w:spacing w:after="0" w:line="276" w:lineRule="auto"/>
              <w:ind w:left="57" w:right="5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57" w:right="57" w:firstLine="0"/>
              <w:jc w:val="both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57" w:right="57" w:firstLine="0"/>
              <w:jc w:val="both"/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Tipo de resíduo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Acondicionamento Temporário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</w:tabs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Destinação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Podas de árvore, capina, e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Resíduos de construção civil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120" w:line="276" w:lineRule="auto"/>
              <w:ind w:left="142" w:right="142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120" w:line="276" w:lineRule="auto"/>
              <w:ind w:left="142" w:right="142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Outros resíduos. Especificar: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120" w:line="276" w:lineRule="auto"/>
              <w:ind w:left="142" w:right="142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120" w:line="276" w:lineRule="auto"/>
              <w:ind w:left="142" w:right="142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120" w:line="276" w:lineRule="auto"/>
              <w:ind w:left="142" w:right="142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</w:tabs>
              <w:spacing w:after="120" w:before="12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ind w:right="0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ind w:right="0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 Não há geração</w:t>
            </w:r>
          </w:p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ind w:right="0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ind w:right="0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Orientação para preenchimento:</w:t>
            </w:r>
          </w:p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Acondicionamento temporário</w:t>
            </w:r>
            <w:r w:rsidDel="00000000" w:rsidR="00000000" w:rsidRPr="00000000">
              <w:rPr>
                <w:i w:val="1"/>
                <w:rtl w:val="0"/>
              </w:rPr>
              <w:t xml:space="preserve">: Caçamba provida de tampa; Tambores; ou outros.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Destinação Final</w:t>
            </w:r>
            <w:r w:rsidDel="00000000" w:rsidR="00000000" w:rsidRPr="00000000">
              <w:rPr>
                <w:i w:val="1"/>
                <w:rtl w:val="0"/>
              </w:rPr>
              <w:t xml:space="preserve">: Venda a terceiros; Recolhido por empresa devidamente licenciada com destinação final adequada (manifesto de resíduos); Sistema público de coleta; Reaproveitamento no local; Aterro de resíduos de construção civil; ou outros.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OBS: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É vedada a queima a céu aberto de material potencialmente poluidor.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IMPACTOS ASSOCIADOS À ATIVIDADE 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13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13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Erosão durante e após a realização da terrapl</w:t>
            </w: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nagem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 ____________________________________________________________________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13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Carreamento de sedimentos para corpos d’água e/ou estruturas de drenagem.</w:t>
            </w:r>
          </w:p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ind w:left="5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Medida mitigadora:___________________________________________________________________</w:t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ind w:left="5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ind w:left="53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ind w:left="53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13" w:right="0" w:hanging="360"/>
              <w:jc w:val="both"/>
              <w:rPr/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Instabilidade dos taludes e possíveis danos decorrentes de movimentos de massa/ deslizamentos.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 ___________________________________________________________________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13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Alteração hidrológica provocada pelo empreendimento: represamento a montante e aumento de vazões de pico a jusante.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mitigadora:___________________________________________________________________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13" w:right="0" w:hanging="360"/>
              <w:jc w:val="both"/>
              <w:rPr/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Intervenção em áreas sensíveis (proximidade de corpos hídricos, áreas com vegetação em regeneração,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 ___________________________________________________________________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13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Intervenção em áreas protegidas (APP’s, UC’s).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 ___________________________________________________________________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13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Identificação dos possíveis transtornos causados ao meio antrópico (geração de ruído e poeira, comprometimento de edificações de terceiros, intervenção em vias de transporte, etc.)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 ___________________________________________________________________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13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Identificação das áreas e das técnicas utilizadas para desmonte de rocha sã (se necessário).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Medida mitigadora: ___________________________________________________________________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0" w:firstLine="0"/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42">
            <w:pPr>
              <w:pageBreakBefore w:val="0"/>
              <w:spacing w:after="57" w:before="57" w:line="276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ROTEIRO DE ACESSO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pageBreakBefore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pageBreakBefore w:val="0"/>
              <w:spacing w:after="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Informar as principais vias de acesso e pontos de referência.</w:t>
            </w:r>
          </w:p>
          <w:p w:rsidR="00000000" w:rsidDel="00000000" w:rsidP="00000000" w:rsidRDefault="00000000" w:rsidRPr="00000000" w14:paraId="0000014B">
            <w:pPr>
              <w:pageBreakBefore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52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pageBreakBefore w:val="0"/>
              <w:spacing w:after="57" w:before="57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MAPA DE LOCALIZAÇÃO DAS ÁREA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="276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="276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Apresentar como anexo foto aérea - indicando, a situação de ocupação da área (habitação, serviço público, arruamento, atividades produtivas locais e outros), recursos florestais, recursos hídricos (nascentes, lagos, lagoas, rios, córregos...) e outros.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="276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80" w:before="80" w:line="276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ageBreakBefore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pageBreakBefore w:val="0"/>
        <w:spacing w:after="120" w:before="12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spacing w:after="120" w:before="120" w:line="276" w:lineRule="auto"/>
        <w:ind w:right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ANEXOS </w:t>
      </w:r>
    </w:p>
    <w:p w:rsidR="00000000" w:rsidDel="00000000" w:rsidP="00000000" w:rsidRDefault="00000000" w:rsidRPr="00000000" w14:paraId="0000016E">
      <w:pPr>
        <w:pageBreakBefore w:val="0"/>
        <w:numPr>
          <w:ilvl w:val="0"/>
          <w:numId w:val="2"/>
        </w:numPr>
        <w:spacing w:after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Relatório fotográfico das áreas que terão intervenção (obrigatório);</w:t>
      </w:r>
    </w:p>
    <w:p w:rsidR="00000000" w:rsidDel="00000000" w:rsidP="00000000" w:rsidRDefault="00000000" w:rsidRPr="00000000" w14:paraId="0000016F">
      <w:pPr>
        <w:pageBreakBefore w:val="0"/>
        <w:numPr>
          <w:ilvl w:val="0"/>
          <w:numId w:val="2"/>
        </w:numPr>
        <w:spacing w:after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Anuência e cópia do Licenciamento ambiental das áreas de empréstimo e bota-fora (caso haja previsão);</w:t>
      </w:r>
    </w:p>
    <w:p w:rsidR="00000000" w:rsidDel="00000000" w:rsidP="00000000" w:rsidRDefault="00000000" w:rsidRPr="00000000" w14:paraId="00000170">
      <w:pPr>
        <w:pageBreakBefore w:val="0"/>
        <w:numPr>
          <w:ilvl w:val="0"/>
          <w:numId w:val="2"/>
        </w:numPr>
        <w:spacing w:after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Autorização de supressão vegetal e/ou laudo de vistoria florestal emitido pelo IDAF, quando houver previsão para 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numPr>
          <w:ilvl w:val="0"/>
          <w:numId w:val="1"/>
        </w:numPr>
        <w:spacing w:after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Informações complementares</w:t>
      </w:r>
    </w:p>
    <w:p w:rsidR="00000000" w:rsidDel="00000000" w:rsidP="00000000" w:rsidRDefault="00000000" w:rsidRPr="00000000" w14:paraId="00000172">
      <w:pPr>
        <w:pageBreakBefore w:val="0"/>
        <w:spacing w:after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108.0" w:type="pct"/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pageBreakBefore w:val="0"/>
              <w:spacing w:after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pageBreakBefore w:val="0"/>
        <w:spacing w:after="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Ind w:w="34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E">
            <w:pPr>
              <w:pageBreakBefore w:val="0"/>
              <w:tabs>
                <w:tab w:val="left" w:pos="318"/>
              </w:tabs>
              <w:spacing w:after="120" w:before="60" w:line="276" w:lineRule="auto"/>
              <w:jc w:val="both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DECLARAÇÃO</w:t>
            </w:r>
          </w:p>
        </w:tc>
      </w:tr>
    </w:tbl>
    <w:p w:rsidR="00000000" w:rsidDel="00000000" w:rsidP="00000000" w:rsidRDefault="00000000" w:rsidRPr="00000000" w14:paraId="0000017F">
      <w:pPr>
        <w:pageBreakBefore w:val="0"/>
        <w:spacing w:after="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000000" w:rsidDel="00000000" w:rsidP="00000000" w:rsidRDefault="00000000" w:rsidRPr="00000000" w14:paraId="00000181">
      <w:pPr>
        <w:pageBreakBefore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000000" w:rsidDel="00000000" w:rsidP="00000000" w:rsidRDefault="00000000" w:rsidRPr="00000000" w14:paraId="00000182">
      <w:pPr>
        <w:pageBreakBefore w:val="0"/>
        <w:spacing w:line="276" w:lineRule="auto"/>
        <w:ind w:right="140"/>
        <w:jc w:val="both"/>
        <w:rPr/>
      </w:pPr>
      <w:r w:rsidDel="00000000" w:rsidR="00000000" w:rsidRPr="00000000">
        <w:rPr>
          <w:rtl w:val="0"/>
        </w:rPr>
        <w:t xml:space="preserve">Data:        /        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spacing w:after="0" w:line="276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___________________________ ____________________________                                                                                                              Responsável técnico                                                                       Representante Legal</w:t>
      </w:r>
    </w:p>
    <w:p w:rsidR="00000000" w:rsidDel="00000000" w:rsidP="00000000" w:rsidRDefault="00000000" w:rsidRPr="00000000" w14:paraId="00000184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65" w:left="1701" w:right="1701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8">
    <w:pPr>
      <w:pBdr>
        <w:top w:color="000000" w:space="1" w:sz="4" w:val="single"/>
      </w:pBdr>
      <w:spacing w:after="0" w:line="240" w:lineRule="auto"/>
      <w:ind w:hanging="567"/>
      <w:jc w:val="center"/>
      <w:rPr/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3720-1666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pageBreakBefore w:val="0"/>
      <w:tabs>
        <w:tab w:val="center" w:pos="4252"/>
        <w:tab w:val="right" w:pos="8504"/>
      </w:tabs>
      <w:rPr/>
    </w:pPr>
    <w:bookmarkStart w:colFirst="0" w:colLast="0" w:name="_heading=h.p37xvzbur5pr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A">
    <w:pPr>
      <w:pageBreakBefore w:val="0"/>
      <w:tabs>
        <w:tab w:val="center" w:pos="4252"/>
        <w:tab w:val="right" w:pos="8504"/>
      </w:tabs>
      <w:jc w:val="right"/>
      <w:rPr/>
    </w:pPr>
    <w:bookmarkStart w:colFirst="0" w:colLast="0" w:name="_heading=h.b20gzk71dy2q" w:id="4"/>
    <w:bookmarkEnd w:id="4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8B">
    <w:pPr>
      <w:pageBreakBefore w:val="0"/>
      <w:tabs>
        <w:tab w:val="center" w:pos="4252"/>
        <w:tab w:val="right" w:pos="8504"/>
      </w:tabs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ecpgfdbyo1" w:id="5"/>
    <w:bookmarkEnd w:id="5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2220000" cy="1440000"/>
          <wp:effectExtent b="0" l="0" r="0" t="0"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0000" cy="14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1fob9te" w:id="1"/>
    <w:bookmarkEnd w:id="1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bookmarkStart w:colFirst="0" w:colLast="0" w:name="_heading=h.53073p4beqqm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13" w:hanging="360"/>
      </w:pPr>
      <w:rPr/>
    </w:lvl>
    <w:lvl w:ilvl="1">
      <w:start w:val="1"/>
      <w:numFmt w:val="lowerLetter"/>
      <w:lvlText w:val="%2."/>
      <w:lvlJc w:val="left"/>
      <w:pPr>
        <w:ind w:left="1133" w:hanging="360"/>
      </w:pPr>
      <w:rPr/>
    </w:lvl>
    <w:lvl w:ilvl="2">
      <w:start w:val="1"/>
      <w:numFmt w:val="lowerRoman"/>
      <w:lvlText w:val="%3."/>
      <w:lvlJc w:val="right"/>
      <w:pPr>
        <w:ind w:left="1853" w:hanging="180"/>
      </w:pPr>
      <w:rPr/>
    </w:lvl>
    <w:lvl w:ilvl="3">
      <w:start w:val="1"/>
      <w:numFmt w:val="decimal"/>
      <w:lvlText w:val="%4."/>
      <w:lvlJc w:val="left"/>
      <w:pPr>
        <w:ind w:left="2573" w:hanging="360"/>
      </w:pPr>
      <w:rPr/>
    </w:lvl>
    <w:lvl w:ilvl="4">
      <w:start w:val="1"/>
      <w:numFmt w:val="lowerLetter"/>
      <w:lvlText w:val="%5."/>
      <w:lvlJc w:val="left"/>
      <w:pPr>
        <w:ind w:left="3293" w:hanging="360"/>
      </w:pPr>
      <w:rPr/>
    </w:lvl>
    <w:lvl w:ilvl="5">
      <w:start w:val="1"/>
      <w:numFmt w:val="lowerRoman"/>
      <w:lvlText w:val="%6."/>
      <w:lvlJc w:val="right"/>
      <w:pPr>
        <w:ind w:left="4013" w:hanging="180"/>
      </w:pPr>
      <w:rPr/>
    </w:lvl>
    <w:lvl w:ilvl="6">
      <w:start w:val="1"/>
      <w:numFmt w:val="decimal"/>
      <w:lvlText w:val="%7."/>
      <w:lvlJc w:val="left"/>
      <w:pPr>
        <w:ind w:left="4733" w:hanging="360"/>
      </w:pPr>
      <w:rPr/>
    </w:lvl>
    <w:lvl w:ilvl="7">
      <w:start w:val="1"/>
      <w:numFmt w:val="lowerLetter"/>
      <w:lvlText w:val="%8."/>
      <w:lvlJc w:val="left"/>
      <w:pPr>
        <w:ind w:left="5453" w:hanging="360"/>
      </w:pPr>
      <w:rPr/>
    </w:lvl>
    <w:lvl w:ilvl="8">
      <w:start w:val="1"/>
      <w:numFmt w:val="lowerRoman"/>
      <w:lvlText w:val="%9."/>
      <w:lvlJc w:val="right"/>
      <w:pPr>
        <w:ind w:left="617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3832"/>
    <w:pPr>
      <w:suppressAutoHyphens w:val="1"/>
      <w:autoSpaceDN w:val="0"/>
      <w:spacing w:after="200" w:line="276" w:lineRule="auto"/>
    </w:pPr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2C38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CabealhoChar" w:customStyle="1">
    <w:name w:val="Cabeçalho Char"/>
    <w:basedOn w:val="Fontepargpadro"/>
    <w:link w:val="Cabealho"/>
    <w:rsid w:val="002C3832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 w:val="1"/>
    <w:rsid w:val="002C3832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2C3832"/>
    <w:rPr>
      <w:rFonts w:ascii="Arial" w:cs="Times New Roman" w:eastAsia="Times New Roman" w:hAnsi="Arial"/>
      <w:sz w:val="20"/>
      <w:szCs w:val="20"/>
      <w:lang w:eastAsia="pt-BR"/>
    </w:rPr>
  </w:style>
  <w:style w:type="paragraph" w:styleId="PargrafodaLista">
    <w:name w:val="List Paragraph"/>
    <w:basedOn w:val="Normal"/>
    <w:qFormat w:val="1"/>
    <w:rsid w:val="002C3832"/>
    <w:pPr>
      <w:ind w:left="720"/>
    </w:pPr>
  </w:style>
  <w:style w:type="paragraph" w:styleId="Rodap">
    <w:name w:val="footer"/>
    <w:basedOn w:val="Normal"/>
    <w:link w:val="RodapChar"/>
    <w:uiPriority w:val="99"/>
    <w:unhideWhenUsed w:val="1"/>
    <w:rsid w:val="0001712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17122"/>
    <w:rPr>
      <w:rFonts w:ascii="Calibri" w:cs="Times New Roman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E65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E654A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GtVVxkkf7luKZA14EHrFJ1E4g==">AMUW2mXM2GKIdzmEeP8SxyNQBYrRdTaFNflBAj7Fn+iqIQODsL8AyuM1v0r78vuJz1+XrnpWJWupF/LlSBUes2ZOPn5S218HnZY50UngioGwAKIXVNkSgaWCD8hCHgOMCZ9gOX/qGko5h9FywEKFiHqxeqJW/7oF/n3JujPwAivxlIIdwf7khUEM2Vc6a53lD3SxK5f2ZS1vHCnoiXhUJnIGnZ3ARpjFaw==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2020-01-22T11:29:00Z</dcterms:created>
  <dc:creator>Paulo Sergio Martinelli Milli</dc:creator>
</cp:coreProperties>
</file>