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505EEE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B66BD1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AVISO DE LICITAÇÃO</w:t>
      </w:r>
    </w:p>
    <w:p w14:paraId="21569C71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7556E267" w14:textId="2B830976" w:rsidR="00B66BD1" w:rsidRPr="00B66BD1" w:rsidRDefault="00AC1195" w:rsidP="00B66BD1">
      <w:pPr>
        <w:spacing w:after="0"/>
        <w:jc w:val="center"/>
        <w:rPr>
          <w:rFonts w:ascii="Verdana" w:hAnsi="Verdana" w:cs="Arial"/>
          <w:b/>
          <w:bCs/>
          <w:sz w:val="20"/>
          <w:szCs w:val="20"/>
        </w:rPr>
      </w:pPr>
      <w:r>
        <w:rPr>
          <w:rFonts w:ascii="Verdana" w:hAnsi="Verdana" w:cs="Arial"/>
          <w:b/>
          <w:bCs/>
          <w:sz w:val="20"/>
          <w:szCs w:val="20"/>
        </w:rPr>
        <w:t>CONCORRÊNCIA</w:t>
      </w:r>
      <w:r w:rsidR="00B66BD1" w:rsidRPr="00B66BD1">
        <w:rPr>
          <w:rFonts w:ascii="Verdana" w:hAnsi="Verdana" w:cs="Arial"/>
          <w:b/>
          <w:bCs/>
          <w:sz w:val="20"/>
          <w:szCs w:val="20"/>
        </w:rPr>
        <w:t xml:space="preserve"> Nº. 001/2020</w:t>
      </w:r>
    </w:p>
    <w:p w14:paraId="5E2B968F" w14:textId="77777777" w:rsidR="0065754A" w:rsidRPr="00B66BD1" w:rsidRDefault="0065754A" w:rsidP="00B66BD1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493BC198" w14:textId="77777777" w:rsidR="00C700FF" w:rsidRPr="00B66BD1" w:rsidRDefault="00C700FF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147EAF4D" w14:textId="3731F960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O </w:t>
      </w:r>
      <w:r w:rsidRPr="00B66BD1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MUNICÍPIO DE ITARANA/ES</w:t>
      </w: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, através da Comissão Permanente de Licitação, torna público que realizará licitação na modalidade </w:t>
      </w:r>
      <w:r w:rsidR="00AC1195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CONCORRÊNCIA</w:t>
      </w: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, tipo </w:t>
      </w:r>
      <w:r w:rsidR="00941002" w:rsidRPr="00B66BD1">
        <w:rPr>
          <w:rFonts w:ascii="Verdana" w:hAnsi="Verdana" w:cs="Arial"/>
          <w:b/>
          <w:sz w:val="20"/>
          <w:szCs w:val="20"/>
        </w:rPr>
        <w:t xml:space="preserve">MENOR PREÇO, </w:t>
      </w: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>na sede desta Prefeitura, à rua Elias Estevão Colnago, n°. 65, Centro, Itarana/ES, conforme abaixo:</w:t>
      </w:r>
    </w:p>
    <w:p w14:paraId="5B17D099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59BEC54" w14:textId="15C0B531" w:rsidR="00B66BD1" w:rsidRPr="00B66BD1" w:rsidRDefault="00F879C0" w:rsidP="00B66BD1">
      <w:pPr>
        <w:pStyle w:val="Default"/>
        <w:spacing w:line="276" w:lineRule="auto"/>
        <w:jc w:val="both"/>
        <w:rPr>
          <w:rFonts w:ascii="Verdana" w:hAnsi="Verdana" w:cs="Arial"/>
          <w:sz w:val="20"/>
          <w:szCs w:val="20"/>
        </w:rPr>
      </w:pPr>
      <w:r w:rsidRPr="00B66BD1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OBJETO</w:t>
      </w:r>
      <w:r w:rsidR="00123ED6" w:rsidRPr="00B66BD1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:</w:t>
      </w:r>
      <w:r w:rsidR="00123ED6"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AC1195" w:rsidRPr="007B0670">
        <w:rPr>
          <w:rFonts w:ascii="Verdana" w:hAnsi="Verdana"/>
          <w:sz w:val="20"/>
          <w:szCs w:val="20"/>
        </w:rPr>
        <w:t>Contratação de empresa especializada para execução de obra de drenagem e pavimentação em blocos de concreto tipo “uni-stein”, nas ruas do bairro Cohab, Itarana/ES, por meio do Convênio Nº. 009/2020, Processo Administrativo Nº. 88011135 e Processo Siga Nº 0094/2019, firmado entre o Estado do Espírito Santo, por intermédio da Secretaria de Estado de Saneamento, Habitação e Desenvolvimento Urbano e o Município de Itarana/ES.</w:t>
      </w:r>
    </w:p>
    <w:p w14:paraId="3BAA5D31" w14:textId="79C6418E" w:rsidR="00DE1F69" w:rsidRPr="00B66BD1" w:rsidRDefault="00DE1F69" w:rsidP="00B66BD1">
      <w:pPr>
        <w:pStyle w:val="Ttulo3"/>
        <w:spacing w:before="0" w:beforeAutospacing="0" w:after="0" w:afterAutospacing="0" w:line="276" w:lineRule="auto"/>
        <w:ind w:left="15" w:right="15"/>
        <w:jc w:val="both"/>
        <w:rPr>
          <w:rFonts w:ascii="Verdana" w:hAnsi="Verdana" w:cs="Arial"/>
          <w:b w:val="0"/>
          <w:color w:val="555555"/>
          <w:sz w:val="20"/>
          <w:szCs w:val="20"/>
        </w:rPr>
      </w:pPr>
    </w:p>
    <w:p w14:paraId="364A7E79" w14:textId="4B517687" w:rsidR="00B66BD1" w:rsidRPr="00B66BD1" w:rsidRDefault="00B66BD1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color w:val="000000"/>
          <w:sz w:val="20"/>
          <w:szCs w:val="20"/>
        </w:rPr>
      </w:pPr>
      <w:bookmarkStart w:id="0" w:name="_Hlk22130308"/>
      <w:r w:rsidRPr="00B66BD1">
        <w:rPr>
          <w:rFonts w:ascii="Verdana" w:hAnsi="Verdana"/>
          <w:color w:val="000000"/>
          <w:sz w:val="20"/>
          <w:szCs w:val="20"/>
        </w:rPr>
        <w:t>Os</w:t>
      </w:r>
      <w:r w:rsidRPr="00B66BD1">
        <w:rPr>
          <w:rFonts w:ascii="Verdana" w:hAnsi="Verdana"/>
          <w:sz w:val="20"/>
          <w:szCs w:val="20"/>
        </w:rPr>
        <w:t xml:space="preserve"> envelopes </w:t>
      </w:r>
      <w:r w:rsidRPr="00B66BD1">
        <w:rPr>
          <w:rFonts w:ascii="Verdana" w:hAnsi="Verdana"/>
          <w:b/>
          <w:bCs/>
          <w:color w:val="000000"/>
          <w:sz w:val="20"/>
          <w:szCs w:val="20"/>
        </w:rPr>
        <w:t>"DOCUMENTOS DE HABILITAÇÃO" e "PROPOSTA DE PREÇO"</w:t>
      </w:r>
      <w:r w:rsidRPr="00B66BD1">
        <w:rPr>
          <w:rFonts w:ascii="Verdana" w:hAnsi="Verdana"/>
          <w:color w:val="000000"/>
          <w:sz w:val="20"/>
          <w:szCs w:val="20"/>
        </w:rPr>
        <w:t xml:space="preserve"> </w:t>
      </w:r>
      <w:r w:rsidRPr="00B66BD1">
        <w:rPr>
          <w:rFonts w:ascii="Verdana" w:hAnsi="Verdana"/>
          <w:sz w:val="20"/>
          <w:szCs w:val="20"/>
        </w:rPr>
        <w:t xml:space="preserve">deverão ser entregues, preferencialmente, até as </w:t>
      </w:r>
      <w:r w:rsidRPr="00B66BD1">
        <w:rPr>
          <w:rFonts w:ascii="Verdana" w:hAnsi="Verdana"/>
          <w:b/>
          <w:bCs/>
          <w:sz w:val="20"/>
          <w:szCs w:val="20"/>
        </w:rPr>
        <w:t>08h45min</w:t>
      </w:r>
      <w:r w:rsidRPr="00B66BD1">
        <w:rPr>
          <w:rFonts w:ascii="Verdana" w:hAnsi="Verdana"/>
          <w:sz w:val="20"/>
          <w:szCs w:val="20"/>
        </w:rPr>
        <w:t xml:space="preserve"> </w:t>
      </w:r>
      <w:r w:rsidRPr="00B66BD1">
        <w:rPr>
          <w:rFonts w:ascii="Verdana" w:hAnsi="Verdana"/>
          <w:b/>
          <w:bCs/>
          <w:sz w:val="20"/>
          <w:szCs w:val="20"/>
        </w:rPr>
        <w:t xml:space="preserve">do dia </w:t>
      </w:r>
      <w:r w:rsidR="00AC1195">
        <w:rPr>
          <w:rFonts w:ascii="Verdana" w:hAnsi="Verdana"/>
          <w:b/>
          <w:bCs/>
          <w:sz w:val="20"/>
          <w:szCs w:val="20"/>
        </w:rPr>
        <w:t>04</w:t>
      </w:r>
      <w:r w:rsidRPr="00B66BD1">
        <w:rPr>
          <w:rFonts w:ascii="Verdana" w:hAnsi="Verdana"/>
          <w:b/>
          <w:bCs/>
          <w:sz w:val="20"/>
          <w:szCs w:val="20"/>
        </w:rPr>
        <w:t xml:space="preserve"> de </w:t>
      </w:r>
      <w:r w:rsidR="00AC1195">
        <w:rPr>
          <w:rFonts w:ascii="Verdana" w:hAnsi="Verdana"/>
          <w:b/>
          <w:bCs/>
          <w:sz w:val="20"/>
          <w:szCs w:val="20"/>
        </w:rPr>
        <w:t>maio</w:t>
      </w:r>
      <w:r w:rsidRPr="00B66BD1">
        <w:rPr>
          <w:rFonts w:ascii="Verdana" w:hAnsi="Verdana"/>
          <w:b/>
          <w:bCs/>
          <w:sz w:val="20"/>
          <w:szCs w:val="20"/>
        </w:rPr>
        <w:t xml:space="preserve"> de 2020</w:t>
      </w:r>
      <w:r w:rsidRPr="00B66BD1">
        <w:rPr>
          <w:rFonts w:ascii="Verdana" w:hAnsi="Verdana"/>
          <w:sz w:val="20"/>
          <w:szCs w:val="20"/>
        </w:rPr>
        <w:t xml:space="preserve">, no Protocolo da Prefeitura Municipal de Itarana/ES, localizado à Rua Elias Estevão Colnago, nº. 65 - Térreo, </w:t>
      </w:r>
      <w:r w:rsidRPr="00B66BD1">
        <w:rPr>
          <w:rFonts w:ascii="Verdana" w:hAnsi="Verdana"/>
          <w:spacing w:val="-3"/>
          <w:sz w:val="20"/>
          <w:szCs w:val="20"/>
        </w:rPr>
        <w:t xml:space="preserve">Centro, Itarana/ES, CEP: 29.620-000, </w:t>
      </w:r>
      <w:r w:rsidRPr="00B66BD1">
        <w:rPr>
          <w:rFonts w:ascii="Verdana" w:hAnsi="Verdana"/>
          <w:sz w:val="20"/>
          <w:szCs w:val="20"/>
        </w:rPr>
        <w:t xml:space="preserve">em envelopes distintos, </w:t>
      </w:r>
      <w:r w:rsidRPr="00B66BD1">
        <w:rPr>
          <w:rFonts w:ascii="Verdana" w:hAnsi="Verdana"/>
          <w:color w:val="000000"/>
          <w:sz w:val="20"/>
          <w:szCs w:val="20"/>
        </w:rPr>
        <w:t xml:space="preserve">preferencialmente opacos, </w:t>
      </w:r>
      <w:r w:rsidRPr="00B66BD1">
        <w:rPr>
          <w:rFonts w:ascii="Verdana" w:hAnsi="Verdana"/>
          <w:sz w:val="20"/>
          <w:szCs w:val="20"/>
        </w:rPr>
        <w:t>lacrados e indevassáveis.</w:t>
      </w:r>
    </w:p>
    <w:bookmarkEnd w:id="0"/>
    <w:p w14:paraId="62E2CA09" w14:textId="77777777" w:rsidR="00B66BD1" w:rsidRPr="00B66BD1" w:rsidRDefault="00B66BD1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</w:p>
    <w:p w14:paraId="316DB28E" w14:textId="363A2BD1" w:rsidR="00B66BD1" w:rsidRPr="00B66BD1" w:rsidRDefault="00B66BD1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pacing w:val="-3"/>
          <w:sz w:val="20"/>
          <w:szCs w:val="20"/>
        </w:rPr>
      </w:pPr>
      <w:bookmarkStart w:id="1" w:name="_Hlk22130315"/>
      <w:r w:rsidRPr="00B66BD1">
        <w:rPr>
          <w:rFonts w:ascii="Verdana" w:hAnsi="Verdana"/>
          <w:sz w:val="20"/>
          <w:szCs w:val="20"/>
        </w:rPr>
        <w:t xml:space="preserve">Credenciamento e início de abertura dos envelopes dar-se-á a partir das </w:t>
      </w:r>
      <w:r w:rsidRPr="00B66BD1">
        <w:rPr>
          <w:rFonts w:ascii="Verdana" w:hAnsi="Verdana"/>
          <w:b/>
          <w:bCs/>
          <w:sz w:val="20"/>
          <w:szCs w:val="20"/>
        </w:rPr>
        <w:t>09h00min</w:t>
      </w:r>
      <w:r w:rsidRPr="00B66BD1">
        <w:rPr>
          <w:rFonts w:ascii="Verdana" w:hAnsi="Verdana"/>
          <w:sz w:val="20"/>
          <w:szCs w:val="20"/>
        </w:rPr>
        <w:t xml:space="preserve"> </w:t>
      </w:r>
      <w:r w:rsidRPr="00B66BD1">
        <w:rPr>
          <w:rFonts w:ascii="Verdana" w:hAnsi="Verdana"/>
          <w:b/>
          <w:bCs/>
          <w:sz w:val="20"/>
          <w:szCs w:val="20"/>
        </w:rPr>
        <w:t xml:space="preserve">do dia </w:t>
      </w:r>
      <w:r w:rsidR="00AC1195">
        <w:rPr>
          <w:rFonts w:ascii="Verdana" w:hAnsi="Verdana"/>
          <w:b/>
          <w:bCs/>
          <w:sz w:val="20"/>
          <w:szCs w:val="20"/>
        </w:rPr>
        <w:t>04</w:t>
      </w:r>
      <w:r w:rsidRPr="00B66BD1">
        <w:rPr>
          <w:rFonts w:ascii="Verdana" w:hAnsi="Verdana"/>
          <w:b/>
          <w:bCs/>
          <w:sz w:val="20"/>
          <w:szCs w:val="20"/>
        </w:rPr>
        <w:t xml:space="preserve"> de </w:t>
      </w:r>
      <w:r w:rsidR="00AC1195">
        <w:rPr>
          <w:rFonts w:ascii="Verdana" w:hAnsi="Verdana"/>
          <w:b/>
          <w:bCs/>
          <w:sz w:val="20"/>
          <w:szCs w:val="20"/>
        </w:rPr>
        <w:t>maio</w:t>
      </w:r>
      <w:bookmarkStart w:id="2" w:name="_GoBack"/>
      <w:bookmarkEnd w:id="2"/>
      <w:r w:rsidRPr="00B66BD1">
        <w:rPr>
          <w:rFonts w:ascii="Verdana" w:hAnsi="Verdana"/>
          <w:b/>
          <w:bCs/>
          <w:sz w:val="20"/>
          <w:szCs w:val="20"/>
        </w:rPr>
        <w:t xml:space="preserve"> de 2020, </w:t>
      </w:r>
      <w:r w:rsidRPr="00B66BD1">
        <w:rPr>
          <w:rFonts w:ascii="Verdana" w:hAnsi="Verdana"/>
          <w:sz w:val="20"/>
          <w:szCs w:val="20"/>
        </w:rPr>
        <w:t xml:space="preserve">na sala de reuniões, localizada no primeiro andar da sede da Prefeitura Municipal de Itarana/ES, sito à Rua Elias Estevão Colnago, nº. 65, </w:t>
      </w:r>
      <w:r w:rsidRPr="00B66BD1">
        <w:rPr>
          <w:rFonts w:ascii="Verdana" w:hAnsi="Verdana"/>
          <w:spacing w:val="-3"/>
          <w:sz w:val="20"/>
          <w:szCs w:val="20"/>
        </w:rPr>
        <w:t>Centro, Itarana/ES, CEP: 29.620-000.</w:t>
      </w:r>
    </w:p>
    <w:p w14:paraId="1033EE93" w14:textId="77777777" w:rsidR="00B66BD1" w:rsidRPr="00B66BD1" w:rsidRDefault="00B66BD1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</w:p>
    <w:bookmarkEnd w:id="1"/>
    <w:p w14:paraId="2172E95C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>Os interessados poderão retirar na íntegra, o Edital e anexos na sede da Prefeitura de Itarana/ES, no Setor de Licitações</w:t>
      </w:r>
      <w:r w:rsidR="00266E26"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, devendo trazer mídia digital (CD-R, Pendrive, etc), </w:t>
      </w: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 ou</w:t>
      </w:r>
      <w:r w:rsidR="00266E26"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266E26" w:rsidRPr="00B66BD1">
        <w:rPr>
          <w:rFonts w:ascii="Verdana" w:hAnsi="Verdana" w:cs="Arial"/>
          <w:sz w:val="20"/>
          <w:szCs w:val="20"/>
        </w:rPr>
        <w:t xml:space="preserve">através do site: </w:t>
      </w:r>
      <w:hyperlink r:id="rId7" w:history="1">
        <w:r w:rsidR="00266E26" w:rsidRPr="00B66BD1">
          <w:rPr>
            <w:rStyle w:val="Hyperlink"/>
            <w:rFonts w:ascii="Verdana" w:hAnsi="Verdana" w:cs="Arial"/>
            <w:sz w:val="20"/>
            <w:szCs w:val="20"/>
          </w:rPr>
          <w:t>www.itarana.es.gov.br</w:t>
        </w:r>
      </w:hyperlink>
      <w:r w:rsidR="00266E26" w:rsidRPr="00B66BD1">
        <w:rPr>
          <w:rFonts w:ascii="Verdana" w:hAnsi="Verdana" w:cs="Arial"/>
          <w:sz w:val="20"/>
          <w:szCs w:val="20"/>
        </w:rPr>
        <w:t xml:space="preserve"> na opção Licitações/Prefeitura</w:t>
      </w: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>, de segunda à sexta-feira no horário das 8h às 11h e das 12h30min às 16h30min. Maiores informações pelos telefones (27) 3720-4916/4917</w:t>
      </w:r>
    </w:p>
    <w:p w14:paraId="506F33A8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551D8793" w14:textId="59BB1613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B66BD1">
        <w:rPr>
          <w:rFonts w:ascii="Verdana" w:eastAsiaTheme="minorHAnsi" w:hAnsi="Verdana" w:cs="Arial"/>
          <w:sz w:val="20"/>
          <w:szCs w:val="20"/>
          <w:lang w:eastAsia="en-US"/>
        </w:rPr>
        <w:t xml:space="preserve">Itarana/ES, </w:t>
      </w:r>
      <w:r w:rsidR="00B66BD1" w:rsidRPr="00B66BD1">
        <w:rPr>
          <w:rFonts w:ascii="Verdana" w:eastAsiaTheme="minorHAnsi" w:hAnsi="Verdana" w:cs="Arial"/>
          <w:sz w:val="20"/>
          <w:szCs w:val="20"/>
          <w:lang w:eastAsia="en-US"/>
        </w:rPr>
        <w:t>31 de março de 2020</w:t>
      </w:r>
    </w:p>
    <w:p w14:paraId="68E7008B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010CD527" w14:textId="77777777" w:rsidR="00123ED6" w:rsidRPr="00B66BD1" w:rsidRDefault="00123ED6" w:rsidP="00B66BD1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52EBB35" w14:textId="77777777" w:rsidR="00B66BD1" w:rsidRPr="00B66BD1" w:rsidRDefault="00B66BD1" w:rsidP="00B66BD1">
      <w:pPr>
        <w:spacing w:after="0"/>
        <w:ind w:right="-1"/>
        <w:jc w:val="center"/>
        <w:rPr>
          <w:rFonts w:ascii="Verdana" w:hAnsi="Verdana"/>
          <w:b/>
          <w:iCs/>
          <w:sz w:val="20"/>
          <w:szCs w:val="20"/>
          <w:lang w:val="pt-PT"/>
        </w:rPr>
      </w:pPr>
      <w:r w:rsidRPr="00B66BD1">
        <w:rPr>
          <w:rFonts w:ascii="Verdana" w:hAnsi="Verdana"/>
          <w:b/>
          <w:iCs/>
          <w:sz w:val="20"/>
          <w:szCs w:val="20"/>
          <w:lang w:val="pt-PT"/>
        </w:rPr>
        <w:t>JULIANA BUCHER NETTO DE AGUIAR</w:t>
      </w:r>
    </w:p>
    <w:p w14:paraId="1CD0C689" w14:textId="77777777" w:rsidR="00B66BD1" w:rsidRPr="00B66BD1" w:rsidRDefault="00B66BD1" w:rsidP="00B66BD1">
      <w:pPr>
        <w:spacing w:after="0"/>
        <w:ind w:right="-1"/>
        <w:jc w:val="center"/>
        <w:rPr>
          <w:rFonts w:ascii="Verdana" w:hAnsi="Verdana"/>
          <w:sz w:val="20"/>
          <w:szCs w:val="20"/>
        </w:rPr>
      </w:pPr>
      <w:r w:rsidRPr="00B66BD1">
        <w:rPr>
          <w:rFonts w:ascii="Verdana" w:hAnsi="Verdana"/>
          <w:sz w:val="20"/>
          <w:szCs w:val="20"/>
        </w:rPr>
        <w:t>Presidenta da CPL</w:t>
      </w:r>
    </w:p>
    <w:p w14:paraId="105D2700" w14:textId="77777777" w:rsidR="00B66BD1" w:rsidRPr="00B66BD1" w:rsidRDefault="00B66BD1" w:rsidP="00B66BD1">
      <w:pPr>
        <w:spacing w:after="0"/>
        <w:ind w:right="-1"/>
        <w:jc w:val="center"/>
        <w:rPr>
          <w:rFonts w:ascii="Verdana" w:hAnsi="Verdana"/>
          <w:sz w:val="20"/>
          <w:szCs w:val="20"/>
        </w:rPr>
      </w:pPr>
      <w:r w:rsidRPr="00B66BD1">
        <w:rPr>
          <w:rFonts w:ascii="Verdana" w:hAnsi="Verdana"/>
          <w:sz w:val="20"/>
          <w:szCs w:val="20"/>
        </w:rPr>
        <w:t>Em exercício</w:t>
      </w:r>
    </w:p>
    <w:p w14:paraId="28EC27C7" w14:textId="55A6A5AD" w:rsidR="00670D92" w:rsidRPr="00B66BD1" w:rsidRDefault="00670D92" w:rsidP="00B66B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Verdana" w:hAnsi="Verdana"/>
          <w:sz w:val="20"/>
          <w:szCs w:val="20"/>
        </w:rPr>
      </w:pPr>
    </w:p>
    <w:sectPr w:rsidR="00670D92" w:rsidRPr="00B66BD1" w:rsidSect="0012533D">
      <w:headerReference w:type="default" r:id="rId8"/>
      <w:footerReference w:type="even" r:id="rId9"/>
      <w:footerReference w:type="default" r:id="rId10"/>
      <w:pgSz w:w="12240" w:h="15840"/>
      <w:pgMar w:top="1417" w:right="1701" w:bottom="1417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1B6935" w14:textId="77777777" w:rsidR="00215BDC" w:rsidRDefault="00215BDC" w:rsidP="0012533D">
      <w:pPr>
        <w:spacing w:after="0" w:line="240" w:lineRule="auto"/>
      </w:pPr>
      <w:r>
        <w:separator/>
      </w:r>
    </w:p>
  </w:endnote>
  <w:endnote w:type="continuationSeparator" w:id="0">
    <w:p w14:paraId="0791CB06" w14:textId="77777777" w:rsidR="00215BDC" w:rsidRDefault="00215BDC" w:rsidP="001253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C520D6" w14:textId="77777777" w:rsidR="00D54BDC" w:rsidRDefault="00C843A5" w:rsidP="00D54BDC">
    <w:pPr>
      <w:pStyle w:val="Rodap"/>
      <w:framePr w:wrap="around" w:vAnchor="text" w:hAnchor="margin" w:xAlign="right" w:y="1"/>
      <w:rPr>
        <w:rStyle w:val="Nmerodepgina"/>
        <w:rFonts w:cstheme="minorBidi"/>
      </w:rPr>
    </w:pPr>
    <w:r>
      <w:rPr>
        <w:rStyle w:val="Nmerodepgina"/>
        <w:rFonts w:cstheme="minorBidi"/>
      </w:rPr>
      <w:fldChar w:fldCharType="begin"/>
    </w:r>
    <w:r w:rsidR="00D54BDC">
      <w:rPr>
        <w:rStyle w:val="Nmerodepgina"/>
        <w:rFonts w:cstheme="minorBidi"/>
      </w:rPr>
      <w:instrText xml:space="preserve">PAGE  </w:instrText>
    </w:r>
    <w:r>
      <w:rPr>
        <w:rStyle w:val="Nmerodepgina"/>
        <w:rFonts w:cstheme="minorBidi"/>
      </w:rPr>
      <w:fldChar w:fldCharType="end"/>
    </w:r>
  </w:p>
  <w:p w14:paraId="698962F8" w14:textId="77777777" w:rsidR="00D54BDC" w:rsidRDefault="00D54BDC" w:rsidP="00D54BDC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6F51F" w14:textId="77777777" w:rsidR="00D54BDC" w:rsidRPr="00810760" w:rsidRDefault="00C843A5" w:rsidP="00D54BDC">
    <w:pPr>
      <w:pStyle w:val="Rodap"/>
      <w:framePr w:wrap="around" w:vAnchor="text" w:hAnchor="margin" w:xAlign="right" w:y="1"/>
      <w:rPr>
        <w:rStyle w:val="Nmerodepgina"/>
        <w:rFonts w:ascii="Arial" w:hAnsi="Arial" w:cs="Arial"/>
        <w:sz w:val="16"/>
      </w:rPr>
    </w:pPr>
    <w:r w:rsidRPr="00810760">
      <w:rPr>
        <w:rStyle w:val="Nmerodepgina"/>
        <w:rFonts w:ascii="Arial" w:hAnsi="Arial" w:cs="Arial"/>
        <w:sz w:val="16"/>
      </w:rPr>
      <w:fldChar w:fldCharType="begin"/>
    </w:r>
    <w:r w:rsidR="00D54BDC" w:rsidRPr="00810760">
      <w:rPr>
        <w:rStyle w:val="Nmerodepgina"/>
        <w:rFonts w:ascii="Arial" w:hAnsi="Arial" w:cs="Arial"/>
        <w:sz w:val="16"/>
      </w:rPr>
      <w:instrText xml:space="preserve">PAGE  </w:instrText>
    </w:r>
    <w:r w:rsidRPr="00810760">
      <w:rPr>
        <w:rStyle w:val="Nmerodepgina"/>
        <w:rFonts w:ascii="Arial" w:hAnsi="Arial" w:cs="Arial"/>
        <w:sz w:val="16"/>
      </w:rPr>
      <w:fldChar w:fldCharType="separate"/>
    </w:r>
    <w:r w:rsidR="00F879C0">
      <w:rPr>
        <w:rStyle w:val="Nmerodepgina"/>
        <w:rFonts w:ascii="Arial" w:hAnsi="Arial" w:cs="Arial"/>
        <w:noProof/>
        <w:sz w:val="16"/>
      </w:rPr>
      <w:t>1</w:t>
    </w:r>
    <w:r w:rsidRPr="00810760">
      <w:rPr>
        <w:rStyle w:val="Nmerodepgina"/>
        <w:rFonts w:ascii="Arial" w:hAnsi="Arial" w:cs="Arial"/>
        <w:sz w:val="16"/>
      </w:rPr>
      <w:fldChar w:fldCharType="end"/>
    </w:r>
  </w:p>
  <w:p w14:paraId="67268F9C" w14:textId="77777777" w:rsidR="00D54BDC" w:rsidRPr="00810760" w:rsidRDefault="00D54BDC" w:rsidP="00D54BDC">
    <w:pPr>
      <w:pStyle w:val="Rodap"/>
      <w:pBdr>
        <w:top w:val="single" w:sz="4" w:space="1" w:color="auto"/>
      </w:pBdr>
      <w:ind w:right="360"/>
      <w:jc w:val="center"/>
      <w:rPr>
        <w:rFonts w:ascii="Arial" w:hAnsi="Arial" w:cs="Arial"/>
        <w:i/>
        <w:sz w:val="16"/>
      </w:rPr>
    </w:pPr>
    <w:r w:rsidRPr="00810760">
      <w:rPr>
        <w:rFonts w:ascii="Arial" w:hAnsi="Arial" w:cs="Arial"/>
        <w:i/>
        <w:sz w:val="16"/>
      </w:rPr>
      <w:t>Padrão Rua Elias Estevão Colnago, 65 Prédio - Centro de Itarana - Itarana - ES -  CEP: 29620000 -  CNPJ: 27104363000123 Tel: (027)720 1243 Fax: (027)720 1206 Site:  - CNPJ: 27.104.363/0001-23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247818" w14:textId="77777777" w:rsidR="00215BDC" w:rsidRDefault="00215BDC" w:rsidP="0012533D">
      <w:pPr>
        <w:spacing w:after="0" w:line="240" w:lineRule="auto"/>
      </w:pPr>
      <w:r>
        <w:separator/>
      </w:r>
    </w:p>
  </w:footnote>
  <w:footnote w:type="continuationSeparator" w:id="0">
    <w:p w14:paraId="1F4D611B" w14:textId="77777777" w:rsidR="00215BDC" w:rsidRDefault="00215BDC" w:rsidP="001253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40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400"/>
      <w:gridCol w:w="8000"/>
    </w:tblGrid>
    <w:tr w:rsidR="00D54BDC" w14:paraId="0C1707FB" w14:textId="77777777" w:rsidTr="00D54BDC">
      <w:tc>
        <w:tcPr>
          <w:tcW w:w="1400" w:type="dxa"/>
        </w:tcPr>
        <w:p w14:paraId="6AD06805" w14:textId="77777777" w:rsidR="00D54BDC" w:rsidRDefault="00AC1195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pict w14:anchorId="6624E614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60.75pt;height:29.25pt">
                <v:imagedata r:id="rId1" o:title=""/>
              </v:shape>
            </w:pict>
          </w:r>
        </w:p>
      </w:tc>
      <w:tc>
        <w:tcPr>
          <w:tcW w:w="8000" w:type="dxa"/>
        </w:tcPr>
        <w:p w14:paraId="5833853F" w14:textId="77777777" w:rsidR="00D54BDC" w:rsidRDefault="00D54BDC" w:rsidP="00D54BDC">
          <w:pPr>
            <w:pStyle w:val="Cabealho"/>
            <w:rPr>
              <w:rFonts w:ascii="Arial" w:hAnsi="Arial" w:cs="Arial"/>
              <w:b/>
              <w:sz w:val="20"/>
            </w:rPr>
          </w:pPr>
        </w:p>
        <w:p w14:paraId="4B8B9E6C" w14:textId="77777777" w:rsidR="00D54BDC" w:rsidRDefault="00D54BDC" w:rsidP="00D54BDC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Prefeitura Municipal de Itarana</w:t>
          </w:r>
        </w:p>
        <w:p w14:paraId="46497B96" w14:textId="77777777" w:rsidR="00D54BDC" w:rsidRDefault="00D54BDC" w:rsidP="00D54BDC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Espírito Santo</w:t>
          </w:r>
        </w:p>
      </w:tc>
    </w:tr>
  </w:tbl>
  <w:p w14:paraId="6A99DD88" w14:textId="77777777" w:rsidR="00D54BDC" w:rsidRPr="00810760" w:rsidRDefault="00D54BDC">
    <w:pPr>
      <w:pStyle w:val="Cabealho"/>
      <w:rPr>
        <w:rFonts w:ascii="Arial" w:hAnsi="Arial" w:cs="Arial"/>
        <w:b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7C91FAE"/>
    <w:multiLevelType w:val="multilevel"/>
    <w:tmpl w:val="A8F438CA"/>
    <w:lvl w:ilvl="0">
      <w:start w:val="1"/>
      <w:numFmt w:val="decimal"/>
      <w:pStyle w:val="NmerosPrincipais"/>
      <w:lvlText w:val="%1 -"/>
      <w:lvlJc w:val="right"/>
      <w:pPr>
        <w:tabs>
          <w:tab w:val="num" w:pos="278"/>
        </w:tabs>
        <w:ind w:left="278" w:hanging="278"/>
      </w:pPr>
      <w:rPr>
        <w:rFonts w:ascii="Times New Roman" w:hAnsi="Times New Roman" w:cs="Times New Roman" w:hint="default"/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/>
        <w:vertAlign w:val="baseline"/>
      </w:rPr>
    </w:lvl>
    <w:lvl w:ilvl="1">
      <w:start w:val="1"/>
      <w:numFmt w:val="decimal"/>
      <w:suff w:val="nothing"/>
      <w:lvlText w:val="%1.%2 - "/>
      <w:lvlJc w:val="right"/>
      <w:pPr>
        <w:ind w:left="851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  <w:effect w:val="none"/>
      </w:rPr>
    </w:lvl>
    <w:lvl w:ilvl="2">
      <w:start w:val="1"/>
      <w:numFmt w:val="decimal"/>
      <w:suff w:val="nothing"/>
      <w:lvlText w:val="%1.%2.%3 - "/>
      <w:lvlJc w:val="left"/>
      <w:pPr>
        <w:ind w:left="1531" w:hanging="811"/>
      </w:pPr>
      <w:rPr>
        <w:rFonts w:ascii="Times New (W1)" w:hAnsi="Times New (W1)" w:cs="Times New (W1)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suff w:val="nothing"/>
      <w:lvlText w:val="%1.%2.%3.%4 - "/>
      <w:lvlJc w:val="left"/>
      <w:pPr>
        <w:ind w:left="1440" w:hanging="648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1944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92"/>
        </w:tabs>
        <w:ind w:left="2448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312"/>
        </w:tabs>
        <w:ind w:left="2952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72"/>
        </w:tabs>
        <w:ind w:left="3456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92"/>
        </w:tabs>
        <w:ind w:left="4032" w:hanging="1440"/>
      </w:pPr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B5F63"/>
    <w:rsid w:val="000522DF"/>
    <w:rsid w:val="00123ED6"/>
    <w:rsid w:val="0012533D"/>
    <w:rsid w:val="00147A2F"/>
    <w:rsid w:val="00215BDC"/>
    <w:rsid w:val="00227437"/>
    <w:rsid w:val="00266E26"/>
    <w:rsid w:val="003F62A1"/>
    <w:rsid w:val="004A4A32"/>
    <w:rsid w:val="004B55BD"/>
    <w:rsid w:val="00591DE3"/>
    <w:rsid w:val="005964D1"/>
    <w:rsid w:val="0065754A"/>
    <w:rsid w:val="00670D92"/>
    <w:rsid w:val="00841D48"/>
    <w:rsid w:val="008B5F63"/>
    <w:rsid w:val="00931587"/>
    <w:rsid w:val="00941002"/>
    <w:rsid w:val="0096047A"/>
    <w:rsid w:val="00A10A9E"/>
    <w:rsid w:val="00A60A80"/>
    <w:rsid w:val="00A81301"/>
    <w:rsid w:val="00AC1195"/>
    <w:rsid w:val="00B40673"/>
    <w:rsid w:val="00B66BD1"/>
    <w:rsid w:val="00C700FF"/>
    <w:rsid w:val="00C843A5"/>
    <w:rsid w:val="00CC1192"/>
    <w:rsid w:val="00CE1882"/>
    <w:rsid w:val="00D54BDC"/>
    <w:rsid w:val="00DD5F70"/>
    <w:rsid w:val="00DE1F69"/>
    <w:rsid w:val="00F87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729E94"/>
  <w15:docId w15:val="{1459EE70-4F08-47FD-8020-76C5A6440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4A32"/>
    <w:rPr>
      <w:rFonts w:eastAsiaTheme="minorEastAsia"/>
      <w:lang w:eastAsia="pt-BR"/>
    </w:rPr>
  </w:style>
  <w:style w:type="paragraph" w:styleId="Ttulo3">
    <w:name w:val="heading 3"/>
    <w:basedOn w:val="Normal"/>
    <w:link w:val="Ttulo3Char"/>
    <w:uiPriority w:val="9"/>
    <w:qFormat/>
    <w:rsid w:val="00DE1F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4A4A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4A4A32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4A4A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4A4A32"/>
    <w:rPr>
      <w:rFonts w:eastAsiaTheme="minorEastAsia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4A4A32"/>
    <w:rPr>
      <w:rFonts w:cs="Times New Roman"/>
    </w:rPr>
  </w:style>
  <w:style w:type="paragraph" w:styleId="Corpodetexto">
    <w:name w:val="Body Text"/>
    <w:basedOn w:val="Normal"/>
    <w:link w:val="CorpodetextoChar"/>
    <w:uiPriority w:val="99"/>
    <w:rsid w:val="004A4A3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rsid w:val="004A4A32"/>
    <w:rPr>
      <w:rFonts w:ascii="Times New Roman" w:eastAsiaTheme="minorEastAsia" w:hAnsi="Times New Roman" w:cs="Times New Roman"/>
      <w:sz w:val="24"/>
      <w:szCs w:val="20"/>
      <w:lang w:eastAsia="pt-BR"/>
    </w:rPr>
  </w:style>
  <w:style w:type="paragraph" w:customStyle="1" w:styleId="EDITAL">
    <w:name w:val="EDITAL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288" w:right="432" w:firstLine="288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NmerosPrincipais">
    <w:name w:val="Números Principais"/>
    <w:basedOn w:val="Normal"/>
    <w:uiPriority w:val="99"/>
    <w:rsid w:val="004A4A32"/>
    <w:pPr>
      <w:numPr>
        <w:numId w:val="1"/>
      </w:numPr>
      <w:spacing w:before="120" w:after="24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st">
    <w:name w:val="st"/>
    <w:basedOn w:val="Fontepargpadro"/>
    <w:rsid w:val="004A4A32"/>
    <w:rPr>
      <w:rFonts w:cs="Times New Roman"/>
    </w:rPr>
  </w:style>
  <w:style w:type="character" w:styleId="nfase">
    <w:name w:val="Emphasis"/>
    <w:basedOn w:val="Fontepargpadro"/>
    <w:uiPriority w:val="20"/>
    <w:qFormat/>
    <w:rsid w:val="004A4A32"/>
    <w:rPr>
      <w:rFonts w:cs="Times New Roman"/>
      <w:i/>
      <w:iCs/>
    </w:rPr>
  </w:style>
  <w:style w:type="paragraph" w:customStyle="1" w:styleId="Corpodetexto21">
    <w:name w:val="Corpo de texto 21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1275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4A32"/>
    <w:rPr>
      <w:rFonts w:ascii="Tahoma" w:eastAsiaTheme="minorEastAsia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rsid w:val="00266E26"/>
    <w:rPr>
      <w:rFonts w:cs="Times New Roman"/>
      <w:color w:val="0000FF"/>
      <w:u w:val="single"/>
    </w:rPr>
  </w:style>
  <w:style w:type="character" w:customStyle="1" w:styleId="Ttulo3Char">
    <w:name w:val="Título 3 Char"/>
    <w:basedOn w:val="Fontepargpadro"/>
    <w:link w:val="Ttulo3"/>
    <w:uiPriority w:val="9"/>
    <w:rsid w:val="00DE1F69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customStyle="1" w:styleId="Default">
    <w:name w:val="Default"/>
    <w:rsid w:val="00B66BD1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47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tarana.es.gov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300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marcelo.magnago</dc:creator>
  <cp:lastModifiedBy>Marcelo Rigo Magnago</cp:lastModifiedBy>
  <cp:revision>19</cp:revision>
  <cp:lastPrinted>2020-03-30T14:59:00Z</cp:lastPrinted>
  <dcterms:created xsi:type="dcterms:W3CDTF">2016-12-01T14:33:00Z</dcterms:created>
  <dcterms:modified xsi:type="dcterms:W3CDTF">2020-03-30T14:59:00Z</dcterms:modified>
</cp:coreProperties>
</file>